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8775F1" w:rsidRDefault="00610973" w:rsidP="00B357EA">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2 У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2 УП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8775F1" w:rsidRDefault="00DE0AB3" w:rsidP="00B357EA">
      <w:pPr>
        <w:jc w:val="center"/>
        <w:rPr>
          <w:b/>
          <w:color w:val="000000" w:themeColor="text1"/>
          <w:sz w:val="28"/>
          <w:szCs w:val="28"/>
        </w:rPr>
      </w:pPr>
      <w:r w:rsidRPr="008775F1">
        <w:rPr>
          <w:b/>
          <w:color w:val="000000" w:themeColor="text1"/>
          <w:sz w:val="26"/>
          <w:szCs w:val="26"/>
        </w:rPr>
        <w:br w:type="page"/>
      </w:r>
      <w:r w:rsidR="00FF5D61" w:rsidRPr="008775F1">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8775F1" w:rsidRPr="008775F1" w:rsidTr="004F53D1">
        <w:tc>
          <w:tcPr>
            <w:tcW w:w="9180" w:type="dxa"/>
          </w:tcPr>
          <w:p w:rsidR="00EA7334" w:rsidRPr="008775F1" w:rsidRDefault="00EA7334" w:rsidP="00B357EA">
            <w:pPr>
              <w:jc w:val="both"/>
              <w:rPr>
                <w:color w:val="000000" w:themeColor="text1"/>
              </w:rPr>
            </w:pPr>
          </w:p>
        </w:tc>
        <w:tc>
          <w:tcPr>
            <w:tcW w:w="993" w:type="dxa"/>
          </w:tcPr>
          <w:p w:rsidR="00EA7334" w:rsidRPr="008775F1" w:rsidRDefault="00EA7334" w:rsidP="00B357EA">
            <w:pPr>
              <w:jc w:val="right"/>
              <w:rPr>
                <w:color w:val="000000" w:themeColor="text1"/>
              </w:rPr>
            </w:pPr>
          </w:p>
        </w:tc>
      </w:tr>
      <w:tr w:rsidR="008775F1" w:rsidRPr="008775F1" w:rsidTr="004F53D1">
        <w:tc>
          <w:tcPr>
            <w:tcW w:w="9180" w:type="dxa"/>
          </w:tcPr>
          <w:p w:rsidR="00574425" w:rsidRPr="008775F1" w:rsidRDefault="00574425" w:rsidP="00B357EA">
            <w:pPr>
              <w:jc w:val="both"/>
              <w:rPr>
                <w:color w:val="000000" w:themeColor="text1"/>
              </w:rPr>
            </w:pPr>
            <w:r w:rsidRPr="008775F1">
              <w:rPr>
                <w:color w:val="000000" w:themeColor="text1"/>
              </w:rPr>
              <w:t>ИСПОЛЬЗУЕМЫЕ СОКРАЩЕНИЯ</w:t>
            </w:r>
          </w:p>
        </w:tc>
        <w:tc>
          <w:tcPr>
            <w:tcW w:w="993" w:type="dxa"/>
          </w:tcPr>
          <w:p w:rsidR="00574425" w:rsidRPr="008775F1" w:rsidRDefault="00574425" w:rsidP="00B357EA">
            <w:pPr>
              <w:jc w:val="right"/>
              <w:rPr>
                <w:color w:val="000000" w:themeColor="text1"/>
              </w:rPr>
            </w:pPr>
            <w:r w:rsidRPr="008775F1">
              <w:rPr>
                <w:color w:val="000000" w:themeColor="text1"/>
              </w:rPr>
              <w:t>3</w:t>
            </w:r>
          </w:p>
        </w:tc>
      </w:tr>
      <w:tr w:rsidR="008775F1" w:rsidRPr="008775F1" w:rsidTr="004F53D1">
        <w:trPr>
          <w:trHeight w:val="1246"/>
        </w:trPr>
        <w:tc>
          <w:tcPr>
            <w:tcW w:w="9180" w:type="dxa"/>
          </w:tcPr>
          <w:p w:rsidR="00574425" w:rsidRPr="008775F1" w:rsidRDefault="00574425" w:rsidP="00B357EA">
            <w:pPr>
              <w:tabs>
                <w:tab w:val="clear" w:pos="708"/>
              </w:tabs>
              <w:rPr>
                <w:i/>
                <w:color w:val="000000" w:themeColor="text1"/>
              </w:rPr>
            </w:pPr>
            <w:r w:rsidRPr="008775F1">
              <w:rPr>
                <w:iCs/>
                <w:color w:val="000000" w:themeColor="text1"/>
              </w:rPr>
              <w:t xml:space="preserve">1. ОБЩИЕ ПОЛОЖЕНИЯ </w:t>
            </w:r>
            <w:r w:rsidRPr="008775F1">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4F53D1" w:rsidRPr="008775F1" w:rsidRDefault="004F53D1" w:rsidP="00B357EA">
            <w:pPr>
              <w:jc w:val="right"/>
              <w:rPr>
                <w:color w:val="000000" w:themeColor="text1"/>
              </w:rPr>
            </w:pPr>
          </w:p>
          <w:p w:rsidR="004F53D1" w:rsidRPr="008775F1" w:rsidRDefault="004F53D1" w:rsidP="00B357EA">
            <w:pPr>
              <w:jc w:val="right"/>
              <w:rPr>
                <w:color w:val="000000" w:themeColor="text1"/>
              </w:rPr>
            </w:pPr>
          </w:p>
          <w:p w:rsidR="00574425" w:rsidRPr="008775F1" w:rsidRDefault="00574425" w:rsidP="00B357EA">
            <w:pPr>
              <w:jc w:val="right"/>
              <w:rPr>
                <w:color w:val="000000" w:themeColor="text1"/>
              </w:rPr>
            </w:pPr>
            <w:r w:rsidRPr="008775F1">
              <w:rPr>
                <w:color w:val="000000" w:themeColor="text1"/>
              </w:rPr>
              <w:t>4</w:t>
            </w:r>
          </w:p>
        </w:tc>
      </w:tr>
      <w:tr w:rsidR="008775F1" w:rsidRPr="008775F1" w:rsidTr="004F53D1">
        <w:tc>
          <w:tcPr>
            <w:tcW w:w="9180" w:type="dxa"/>
          </w:tcPr>
          <w:p w:rsidR="00574425" w:rsidRPr="008775F1" w:rsidRDefault="00574425" w:rsidP="00B357EA">
            <w:pPr>
              <w:tabs>
                <w:tab w:val="clear" w:pos="708"/>
              </w:tabs>
              <w:jc w:val="both"/>
              <w:rPr>
                <w:i/>
                <w:color w:val="000000" w:themeColor="text1"/>
              </w:rPr>
            </w:pPr>
            <w:r w:rsidRPr="008775F1">
              <w:rPr>
                <w:iCs/>
                <w:color w:val="000000" w:themeColor="text1"/>
              </w:rPr>
              <w:t xml:space="preserve">1.1. Общая характеристика ОПОП </w:t>
            </w:r>
          </w:p>
        </w:tc>
        <w:tc>
          <w:tcPr>
            <w:tcW w:w="993" w:type="dxa"/>
          </w:tcPr>
          <w:p w:rsidR="00574425" w:rsidRPr="008775F1" w:rsidRDefault="00574425" w:rsidP="00B357EA">
            <w:pPr>
              <w:jc w:val="right"/>
              <w:rPr>
                <w:color w:val="000000" w:themeColor="text1"/>
              </w:rPr>
            </w:pPr>
            <w:r w:rsidRPr="008775F1">
              <w:rPr>
                <w:color w:val="000000" w:themeColor="text1"/>
              </w:rPr>
              <w:t>4</w:t>
            </w:r>
          </w:p>
        </w:tc>
      </w:tr>
      <w:tr w:rsidR="008775F1" w:rsidRPr="008775F1" w:rsidTr="004F53D1">
        <w:tc>
          <w:tcPr>
            <w:tcW w:w="9180" w:type="dxa"/>
          </w:tcPr>
          <w:p w:rsidR="00574425" w:rsidRPr="008775F1" w:rsidRDefault="00574425" w:rsidP="00B357EA">
            <w:pPr>
              <w:keepNext/>
              <w:keepLines/>
              <w:tabs>
                <w:tab w:val="clear" w:pos="708"/>
              </w:tabs>
              <w:jc w:val="both"/>
              <w:outlineLvl w:val="1"/>
              <w:rPr>
                <w:bCs/>
                <w:color w:val="000000" w:themeColor="text1"/>
              </w:rPr>
            </w:pPr>
            <w:r w:rsidRPr="008775F1">
              <w:rPr>
                <w:bCs/>
                <w:color w:val="000000" w:themeColor="text1"/>
              </w:rPr>
              <w:t>1.2. Планируемые результаты освоения ОПОП</w:t>
            </w:r>
          </w:p>
        </w:tc>
        <w:tc>
          <w:tcPr>
            <w:tcW w:w="993" w:type="dxa"/>
          </w:tcPr>
          <w:p w:rsidR="00574425" w:rsidRPr="008775F1" w:rsidRDefault="00574425" w:rsidP="00B357EA">
            <w:pPr>
              <w:jc w:val="right"/>
              <w:rPr>
                <w:color w:val="000000" w:themeColor="text1"/>
              </w:rPr>
            </w:pPr>
            <w:r w:rsidRPr="008775F1">
              <w:rPr>
                <w:color w:val="000000" w:themeColor="text1"/>
              </w:rPr>
              <w:t>6</w:t>
            </w:r>
          </w:p>
        </w:tc>
      </w:tr>
      <w:tr w:rsidR="008775F1" w:rsidRPr="008775F1" w:rsidTr="004F53D1">
        <w:tc>
          <w:tcPr>
            <w:tcW w:w="9180" w:type="dxa"/>
          </w:tcPr>
          <w:p w:rsidR="00574425" w:rsidRPr="008775F1" w:rsidRDefault="00574425" w:rsidP="00B357EA">
            <w:pPr>
              <w:keepNext/>
              <w:keepLines/>
              <w:tabs>
                <w:tab w:val="clear" w:pos="708"/>
              </w:tabs>
              <w:jc w:val="both"/>
              <w:outlineLvl w:val="1"/>
              <w:rPr>
                <w:color w:val="000000" w:themeColor="text1"/>
              </w:rPr>
            </w:pPr>
            <w:r w:rsidRPr="008775F1">
              <w:rPr>
                <w:bCs/>
                <w:color w:val="000000" w:themeColor="text1"/>
              </w:rPr>
              <w:t>1.3. Общая характеристика структуры программы магистратуры</w:t>
            </w:r>
          </w:p>
        </w:tc>
        <w:tc>
          <w:tcPr>
            <w:tcW w:w="993" w:type="dxa"/>
          </w:tcPr>
          <w:p w:rsidR="00574425" w:rsidRPr="008775F1" w:rsidRDefault="00574425" w:rsidP="00B357EA">
            <w:pPr>
              <w:jc w:val="right"/>
              <w:rPr>
                <w:color w:val="000000" w:themeColor="text1"/>
              </w:rPr>
            </w:pPr>
            <w:r w:rsidRPr="008775F1">
              <w:rPr>
                <w:color w:val="000000" w:themeColor="text1"/>
              </w:rPr>
              <w:t>10</w:t>
            </w:r>
          </w:p>
        </w:tc>
      </w:tr>
      <w:tr w:rsidR="008775F1" w:rsidRPr="008775F1" w:rsidTr="004F53D1">
        <w:tc>
          <w:tcPr>
            <w:tcW w:w="9180" w:type="dxa"/>
          </w:tcPr>
          <w:p w:rsidR="00574425" w:rsidRPr="008775F1" w:rsidRDefault="00574425" w:rsidP="00B357EA">
            <w:pPr>
              <w:pStyle w:val="a"/>
              <w:numPr>
                <w:ilvl w:val="0"/>
                <w:numId w:val="0"/>
              </w:numPr>
              <w:spacing w:line="240" w:lineRule="auto"/>
              <w:rPr>
                <w:color w:val="000000" w:themeColor="text1"/>
              </w:rPr>
            </w:pPr>
            <w:r w:rsidRPr="008775F1">
              <w:rPr>
                <w:color w:val="000000" w:themeColor="text1"/>
              </w:rPr>
              <w:t>1.4. Общая характеристика условий реализации ОПОП</w:t>
            </w:r>
          </w:p>
        </w:tc>
        <w:tc>
          <w:tcPr>
            <w:tcW w:w="993" w:type="dxa"/>
          </w:tcPr>
          <w:p w:rsidR="00574425" w:rsidRPr="008775F1" w:rsidRDefault="00574425" w:rsidP="00B357EA">
            <w:pPr>
              <w:jc w:val="right"/>
              <w:rPr>
                <w:color w:val="000000" w:themeColor="text1"/>
              </w:rPr>
            </w:pPr>
            <w:r w:rsidRPr="008775F1">
              <w:rPr>
                <w:color w:val="000000" w:themeColor="text1"/>
              </w:rPr>
              <w:t>11</w:t>
            </w:r>
          </w:p>
        </w:tc>
      </w:tr>
      <w:tr w:rsidR="008775F1" w:rsidRPr="008775F1" w:rsidTr="004F53D1">
        <w:tc>
          <w:tcPr>
            <w:tcW w:w="9180" w:type="dxa"/>
          </w:tcPr>
          <w:p w:rsidR="00574425" w:rsidRPr="008775F1" w:rsidRDefault="00574425" w:rsidP="00B357EA">
            <w:pPr>
              <w:keepNext/>
              <w:keepLines/>
              <w:tabs>
                <w:tab w:val="clear" w:pos="708"/>
              </w:tabs>
              <w:jc w:val="both"/>
              <w:outlineLvl w:val="1"/>
              <w:rPr>
                <w:color w:val="000000" w:themeColor="text1"/>
              </w:rPr>
            </w:pPr>
            <w:r w:rsidRPr="008775F1">
              <w:rPr>
                <w:bCs/>
                <w:color w:val="000000" w:themeColor="text1"/>
              </w:rPr>
              <w:t>1.5. Общая характеристика содержания образовательной деятельности по ОПОП</w:t>
            </w:r>
          </w:p>
        </w:tc>
        <w:tc>
          <w:tcPr>
            <w:tcW w:w="993" w:type="dxa"/>
          </w:tcPr>
          <w:p w:rsidR="00574425" w:rsidRPr="008775F1" w:rsidRDefault="00574425" w:rsidP="00B357EA">
            <w:pPr>
              <w:jc w:val="right"/>
              <w:rPr>
                <w:color w:val="000000" w:themeColor="text1"/>
              </w:rPr>
            </w:pPr>
            <w:r w:rsidRPr="008775F1">
              <w:rPr>
                <w:color w:val="000000" w:themeColor="text1"/>
              </w:rPr>
              <w:t>12</w:t>
            </w:r>
          </w:p>
        </w:tc>
      </w:tr>
      <w:tr w:rsidR="008775F1" w:rsidRPr="008775F1" w:rsidTr="004F53D1">
        <w:tc>
          <w:tcPr>
            <w:tcW w:w="9180" w:type="dxa"/>
          </w:tcPr>
          <w:p w:rsidR="00574425" w:rsidRPr="008775F1" w:rsidRDefault="00574425" w:rsidP="00B357EA">
            <w:pPr>
              <w:pStyle w:val="ConsPlusNormal"/>
              <w:jc w:val="both"/>
              <w:rPr>
                <w:i/>
                <w:color w:val="000000" w:themeColor="text1"/>
                <w:szCs w:val="24"/>
              </w:rPr>
            </w:pPr>
            <w:r w:rsidRPr="008775F1">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4F53D1" w:rsidRPr="008775F1" w:rsidRDefault="004F53D1" w:rsidP="00B357EA">
            <w:pPr>
              <w:jc w:val="right"/>
              <w:rPr>
                <w:color w:val="000000" w:themeColor="text1"/>
              </w:rPr>
            </w:pPr>
          </w:p>
          <w:p w:rsidR="00574425" w:rsidRPr="008775F1" w:rsidRDefault="00574425" w:rsidP="00B357EA">
            <w:pPr>
              <w:jc w:val="right"/>
              <w:rPr>
                <w:color w:val="000000" w:themeColor="text1"/>
              </w:rPr>
            </w:pPr>
            <w:r w:rsidRPr="008775F1">
              <w:rPr>
                <w:color w:val="000000" w:themeColor="text1"/>
              </w:rPr>
              <w:t>14</w:t>
            </w:r>
          </w:p>
        </w:tc>
      </w:tr>
      <w:tr w:rsidR="008775F1" w:rsidRPr="008775F1" w:rsidTr="004F53D1">
        <w:tc>
          <w:tcPr>
            <w:tcW w:w="9180" w:type="dxa"/>
          </w:tcPr>
          <w:p w:rsidR="00574425" w:rsidRPr="008775F1" w:rsidRDefault="00574425" w:rsidP="00B357EA">
            <w:pPr>
              <w:tabs>
                <w:tab w:val="clear" w:pos="708"/>
              </w:tabs>
              <w:rPr>
                <w:i/>
                <w:color w:val="000000" w:themeColor="text1"/>
              </w:rPr>
            </w:pPr>
            <w:r w:rsidRPr="008775F1">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18</w:t>
            </w:r>
          </w:p>
        </w:tc>
      </w:tr>
      <w:tr w:rsidR="008775F1" w:rsidRPr="008775F1" w:rsidTr="004F53D1">
        <w:tc>
          <w:tcPr>
            <w:tcW w:w="9180" w:type="dxa"/>
          </w:tcPr>
          <w:p w:rsidR="00574425" w:rsidRPr="008775F1" w:rsidRDefault="00574425" w:rsidP="00B357EA">
            <w:pPr>
              <w:pStyle w:val="a"/>
              <w:numPr>
                <w:ilvl w:val="0"/>
                <w:numId w:val="0"/>
              </w:numPr>
              <w:spacing w:line="240" w:lineRule="auto"/>
              <w:jc w:val="left"/>
              <w:rPr>
                <w:color w:val="000000" w:themeColor="text1"/>
                <w:lang w:eastAsia="en-US"/>
              </w:rPr>
            </w:pPr>
            <w:r w:rsidRPr="008775F1">
              <w:rPr>
                <w:color w:val="000000" w:themeColor="text1"/>
              </w:rPr>
              <w:t>2. 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20</w:t>
            </w:r>
          </w:p>
        </w:tc>
      </w:tr>
      <w:tr w:rsidR="008775F1" w:rsidRPr="008775F1" w:rsidTr="004F53D1">
        <w:tc>
          <w:tcPr>
            <w:tcW w:w="9180" w:type="dxa"/>
          </w:tcPr>
          <w:p w:rsidR="00574425" w:rsidRPr="008775F1" w:rsidRDefault="00574425" w:rsidP="00B357EA">
            <w:pPr>
              <w:pStyle w:val="a"/>
              <w:numPr>
                <w:ilvl w:val="0"/>
                <w:numId w:val="0"/>
              </w:numPr>
              <w:spacing w:line="240" w:lineRule="auto"/>
              <w:rPr>
                <w:color w:val="000000" w:themeColor="text1"/>
              </w:rPr>
            </w:pPr>
            <w:r w:rsidRPr="008775F1">
              <w:rPr>
                <w:color w:val="000000" w:themeColor="text1"/>
              </w:rPr>
              <w:t>2.1. Общая  матрица компетенций базовой части</w:t>
            </w:r>
          </w:p>
        </w:tc>
        <w:tc>
          <w:tcPr>
            <w:tcW w:w="993" w:type="dxa"/>
          </w:tcPr>
          <w:p w:rsidR="00574425" w:rsidRPr="008775F1" w:rsidRDefault="00B31162" w:rsidP="00B357EA">
            <w:pPr>
              <w:jc w:val="right"/>
              <w:rPr>
                <w:color w:val="000000" w:themeColor="text1"/>
              </w:rPr>
            </w:pPr>
            <w:r w:rsidRPr="008775F1">
              <w:rPr>
                <w:color w:val="000000" w:themeColor="text1"/>
              </w:rPr>
              <w:t>20</w:t>
            </w:r>
          </w:p>
        </w:tc>
      </w:tr>
      <w:tr w:rsidR="008775F1" w:rsidRPr="008775F1" w:rsidTr="004F53D1">
        <w:tc>
          <w:tcPr>
            <w:tcW w:w="9180" w:type="dxa"/>
          </w:tcPr>
          <w:p w:rsidR="00574425" w:rsidRPr="008775F1" w:rsidRDefault="00574425" w:rsidP="00B357EA">
            <w:pPr>
              <w:pStyle w:val="a"/>
              <w:numPr>
                <w:ilvl w:val="0"/>
                <w:numId w:val="0"/>
              </w:numPr>
              <w:spacing w:line="240" w:lineRule="auto"/>
              <w:jc w:val="left"/>
              <w:rPr>
                <w:i/>
                <w:color w:val="000000" w:themeColor="text1"/>
              </w:rPr>
            </w:pPr>
            <w:r w:rsidRPr="008775F1">
              <w:rPr>
                <w:color w:val="000000" w:themeColor="text1"/>
              </w:rPr>
              <w:t xml:space="preserve">2.2. По направленности (профилю) </w:t>
            </w:r>
            <w:r w:rsidRPr="008775F1">
              <w:rPr>
                <w:i/>
                <w:color w:val="000000" w:themeColor="text1"/>
              </w:rPr>
              <w:t>Управление проектами и программами</w:t>
            </w:r>
          </w:p>
        </w:tc>
        <w:tc>
          <w:tcPr>
            <w:tcW w:w="993" w:type="dxa"/>
          </w:tcPr>
          <w:p w:rsidR="00574425" w:rsidRPr="008775F1" w:rsidRDefault="00574425" w:rsidP="00B357EA">
            <w:pPr>
              <w:jc w:val="right"/>
              <w:rPr>
                <w:color w:val="000000" w:themeColor="text1"/>
              </w:rPr>
            </w:pPr>
            <w:r w:rsidRPr="008775F1">
              <w:rPr>
                <w:color w:val="000000" w:themeColor="text1"/>
              </w:rPr>
              <w:t>21</w:t>
            </w:r>
          </w:p>
        </w:tc>
      </w:tr>
      <w:tr w:rsidR="008775F1" w:rsidRPr="008775F1" w:rsidTr="004F53D1">
        <w:tc>
          <w:tcPr>
            <w:tcW w:w="9180" w:type="dxa"/>
          </w:tcPr>
          <w:p w:rsidR="00574425" w:rsidRPr="008775F1" w:rsidRDefault="00574425" w:rsidP="00B357EA">
            <w:pPr>
              <w:rPr>
                <w:color w:val="000000" w:themeColor="text1"/>
              </w:rPr>
            </w:pPr>
            <w:r w:rsidRPr="008775F1">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38.04.02  Менеджмент</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23</w:t>
            </w:r>
          </w:p>
        </w:tc>
      </w:tr>
      <w:tr w:rsidR="00574425" w:rsidRPr="008775F1" w:rsidTr="004F53D1">
        <w:tc>
          <w:tcPr>
            <w:tcW w:w="9180" w:type="dxa"/>
          </w:tcPr>
          <w:p w:rsidR="00574425" w:rsidRPr="008775F1" w:rsidRDefault="00574425" w:rsidP="00B357EA">
            <w:pPr>
              <w:rPr>
                <w:color w:val="000000" w:themeColor="text1"/>
              </w:rPr>
            </w:pPr>
            <w:r w:rsidRPr="008775F1">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8775F1">
              <w:rPr>
                <w:b/>
                <w:color w:val="000000" w:themeColor="text1"/>
              </w:rPr>
              <w:t>)</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24</w:t>
            </w:r>
          </w:p>
        </w:tc>
      </w:tr>
    </w:tbl>
    <w:p w:rsidR="00EA7334" w:rsidRPr="008775F1" w:rsidRDefault="00EA7334" w:rsidP="00B357EA">
      <w:pPr>
        <w:jc w:val="center"/>
        <w:rPr>
          <w:rFonts w:ascii="Calibri Light" w:hAnsi="Calibri Light"/>
          <w:b/>
          <w:color w:val="000000" w:themeColor="text1"/>
          <w:sz w:val="28"/>
          <w:szCs w:val="28"/>
        </w:rPr>
      </w:pPr>
    </w:p>
    <w:p w:rsidR="005F2F5A" w:rsidRPr="008775F1" w:rsidRDefault="005F2F5A" w:rsidP="00B357EA">
      <w:pPr>
        <w:jc w:val="center"/>
        <w:rPr>
          <w:b/>
          <w:color w:val="000000" w:themeColor="text1"/>
          <w:sz w:val="26"/>
          <w:szCs w:val="26"/>
        </w:rPr>
      </w:pPr>
    </w:p>
    <w:p w:rsidR="005F2F5A" w:rsidRPr="008775F1" w:rsidRDefault="005F2F5A" w:rsidP="00B357EA">
      <w:pPr>
        <w:jc w:val="center"/>
        <w:rPr>
          <w:b/>
          <w:color w:val="000000" w:themeColor="text1"/>
          <w:sz w:val="26"/>
          <w:szCs w:val="26"/>
        </w:rPr>
      </w:pPr>
    </w:p>
    <w:p w:rsidR="004F53D1" w:rsidRPr="008775F1" w:rsidRDefault="004F53D1" w:rsidP="00B357EA">
      <w:pPr>
        <w:jc w:val="center"/>
        <w:rPr>
          <w:b/>
          <w:color w:val="000000" w:themeColor="text1"/>
          <w:sz w:val="28"/>
        </w:rPr>
      </w:pPr>
      <w:r w:rsidRPr="008775F1">
        <w:rPr>
          <w:b/>
          <w:color w:val="000000" w:themeColor="text1"/>
          <w:sz w:val="28"/>
        </w:rPr>
        <w:br w:type="page"/>
      </w:r>
    </w:p>
    <w:p w:rsidR="00AE4A30" w:rsidRPr="008775F1" w:rsidRDefault="00AE4A30" w:rsidP="00B357EA">
      <w:pPr>
        <w:jc w:val="center"/>
        <w:rPr>
          <w:b/>
          <w:color w:val="000000" w:themeColor="text1"/>
          <w:sz w:val="28"/>
        </w:rPr>
      </w:pPr>
      <w:r w:rsidRPr="008775F1">
        <w:rPr>
          <w:b/>
          <w:color w:val="000000" w:themeColor="text1"/>
          <w:sz w:val="28"/>
        </w:rPr>
        <w:lastRenderedPageBreak/>
        <w:t>ИСПОЛЬЗУЕМЫЕ СОКРАЩЕНИЯ</w:t>
      </w:r>
    </w:p>
    <w:p w:rsidR="00AE4A30" w:rsidRPr="008775F1" w:rsidRDefault="00AE4A30" w:rsidP="00B357EA">
      <w:pPr>
        <w:jc w:val="center"/>
        <w:rPr>
          <w:b/>
          <w:i/>
          <w:color w:val="000000" w:themeColor="text1"/>
        </w:rPr>
      </w:pP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ОК – общекультурные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ОПК – общепрофессиональные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ПК – профессиональные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ФГОС ВО – федеральный государственный образовательный стандарт высшего образования (уровень магистратуры);</w:t>
      </w:r>
    </w:p>
    <w:p w:rsidR="00AE4A30" w:rsidRPr="008775F1" w:rsidRDefault="00AE4A30" w:rsidP="00B357EA">
      <w:pPr>
        <w:jc w:val="both"/>
        <w:rPr>
          <w:color w:val="000000" w:themeColor="text1"/>
        </w:rPr>
      </w:pPr>
      <w:r w:rsidRPr="008775F1">
        <w:rPr>
          <w:color w:val="000000" w:themeColor="text1"/>
        </w:rPr>
        <w:t>ОПОП – основная профессиональная образовательная программа высшего образования – программа магистратуры;</w:t>
      </w:r>
    </w:p>
    <w:p w:rsidR="00AE4A30" w:rsidRPr="008775F1" w:rsidRDefault="00AE4A30" w:rsidP="00B357EA">
      <w:pPr>
        <w:jc w:val="both"/>
        <w:rPr>
          <w:color w:val="000000" w:themeColor="text1"/>
        </w:rPr>
      </w:pPr>
      <w:r w:rsidRPr="008775F1">
        <w:rPr>
          <w:color w:val="000000" w:themeColor="text1"/>
        </w:rPr>
        <w:t xml:space="preserve">з.е. – зачетная единица; </w:t>
      </w:r>
    </w:p>
    <w:p w:rsidR="00AE4A30" w:rsidRPr="008775F1" w:rsidRDefault="00AE4A30" w:rsidP="00B357EA">
      <w:pPr>
        <w:jc w:val="both"/>
        <w:rPr>
          <w:color w:val="000000" w:themeColor="text1"/>
        </w:rPr>
      </w:pPr>
      <w:r w:rsidRPr="008775F1">
        <w:rPr>
          <w:color w:val="000000" w:themeColor="text1"/>
        </w:rPr>
        <w:t>ГИА – государственная итоговая аттестация;</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ОС – оценочные материалы;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РПД – рабочая программа дисциплины;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Л – занятия лекционного типа (лекции);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ПЗ – практические занятия;</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СРС – самостоятельная работа обучающихся; </w:t>
      </w:r>
    </w:p>
    <w:p w:rsidR="00AE4A30" w:rsidRPr="008775F1" w:rsidRDefault="00AE4A30" w:rsidP="00B357EA">
      <w:pPr>
        <w:pStyle w:val="ConsPlusNormal"/>
        <w:rPr>
          <w:color w:val="000000" w:themeColor="text1"/>
          <w:szCs w:val="24"/>
        </w:rPr>
      </w:pPr>
      <w:r w:rsidRPr="008775F1">
        <w:rPr>
          <w:color w:val="000000" w:themeColor="text1"/>
          <w:szCs w:val="24"/>
        </w:rPr>
        <w:t>ЭО – электронное обучение;</w:t>
      </w:r>
    </w:p>
    <w:p w:rsidR="00AE4A30" w:rsidRPr="008775F1" w:rsidRDefault="00AE4A30" w:rsidP="00B357EA">
      <w:pPr>
        <w:pStyle w:val="ConsPlusNormal"/>
        <w:rPr>
          <w:color w:val="000000" w:themeColor="text1"/>
          <w:szCs w:val="24"/>
        </w:rPr>
      </w:pPr>
      <w:r w:rsidRPr="008775F1">
        <w:rPr>
          <w:color w:val="000000" w:themeColor="text1"/>
          <w:szCs w:val="24"/>
        </w:rPr>
        <w:t>ДОТ – дистанционные образовательные технологии;</w:t>
      </w:r>
    </w:p>
    <w:p w:rsidR="00AE4A30" w:rsidRPr="008775F1" w:rsidRDefault="00AE4A30" w:rsidP="00B357EA">
      <w:pPr>
        <w:pStyle w:val="ConsPlusNormal"/>
        <w:rPr>
          <w:color w:val="000000" w:themeColor="text1"/>
          <w:szCs w:val="24"/>
        </w:rPr>
      </w:pPr>
      <w:r w:rsidRPr="008775F1">
        <w:rPr>
          <w:color w:val="000000" w:themeColor="text1"/>
          <w:szCs w:val="24"/>
        </w:rPr>
        <w:t>ЭИОС – электронная информационная образовательная среда университета;</w:t>
      </w:r>
    </w:p>
    <w:p w:rsidR="00AE4A30" w:rsidRPr="008775F1" w:rsidRDefault="00AE4A30" w:rsidP="00B357EA">
      <w:pPr>
        <w:pStyle w:val="ConsPlusNormal"/>
        <w:rPr>
          <w:color w:val="000000" w:themeColor="text1"/>
          <w:szCs w:val="24"/>
        </w:rPr>
      </w:pPr>
      <w:r w:rsidRPr="008775F1">
        <w:rPr>
          <w:color w:val="000000" w:themeColor="text1"/>
          <w:szCs w:val="24"/>
        </w:rPr>
        <w:t>ЭБС – электронные библиотечные системы;</w:t>
      </w:r>
    </w:p>
    <w:p w:rsidR="00DE0AB3" w:rsidRPr="008775F1" w:rsidRDefault="00AE4A30" w:rsidP="00B357EA">
      <w:pPr>
        <w:jc w:val="both"/>
        <w:rPr>
          <w:color w:val="000000" w:themeColor="text1"/>
          <w:shd w:val="clear" w:color="auto" w:fill="FFFFFF" w:themeFill="background1"/>
        </w:rPr>
      </w:pPr>
      <w:r w:rsidRPr="008775F1">
        <w:rPr>
          <w:color w:val="000000" w:themeColor="text1"/>
          <w:kern w:val="24"/>
        </w:rPr>
        <w:t>ПООП – примерные основные образовательные программы.</w:t>
      </w:r>
    </w:p>
    <w:p w:rsidR="00DE0AB3" w:rsidRPr="008775F1" w:rsidRDefault="00DE0AB3" w:rsidP="00B357EA">
      <w:pPr>
        <w:jc w:val="both"/>
        <w:rPr>
          <w:color w:val="000000" w:themeColor="text1"/>
          <w:shd w:val="clear" w:color="auto" w:fill="FFFFFF" w:themeFill="background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745159" w:rsidRPr="008775F1" w:rsidRDefault="00745159" w:rsidP="00B357EA">
      <w:pPr>
        <w:tabs>
          <w:tab w:val="clear" w:pos="708"/>
        </w:tabs>
        <w:rPr>
          <w:b/>
          <w:iCs/>
          <w:color w:val="000000" w:themeColor="text1"/>
        </w:rPr>
      </w:pPr>
      <w:r w:rsidRPr="008775F1">
        <w:rPr>
          <w:b/>
          <w:iCs/>
          <w:color w:val="000000" w:themeColor="text1"/>
        </w:rPr>
        <w:br w:type="page"/>
      </w:r>
    </w:p>
    <w:p w:rsidR="00AE4A30" w:rsidRPr="008775F1" w:rsidRDefault="00AE4A30" w:rsidP="00B357EA">
      <w:pPr>
        <w:tabs>
          <w:tab w:val="clear" w:pos="708"/>
        </w:tabs>
        <w:ind w:firstLine="709"/>
        <w:jc w:val="center"/>
        <w:rPr>
          <w:b/>
          <w:color w:val="000000" w:themeColor="text1"/>
          <w:sz w:val="28"/>
        </w:rPr>
      </w:pPr>
      <w:r w:rsidRPr="008775F1">
        <w:rPr>
          <w:b/>
          <w:iCs/>
          <w:color w:val="000000" w:themeColor="text1"/>
          <w:sz w:val="28"/>
        </w:rPr>
        <w:lastRenderedPageBreak/>
        <w:t xml:space="preserve">1. ОБЩИЕ ПОЛОЖЕНИЯ </w:t>
      </w:r>
      <w:r w:rsidRPr="008775F1">
        <w:rPr>
          <w:b/>
          <w:color w:val="000000" w:themeColor="text1"/>
          <w:sz w:val="28"/>
        </w:rPr>
        <w:t>ОСНОВНЫХ ПРОФЕССИОНАЛЬНЫХ ОБРАЗОВАТЕЛЬНЫХ ПРОГРАММ ВЫСШЕГО ОБРАЗОВАНИЯ – ПРОГРАММ МАГИСТРАТУРЫ</w:t>
      </w:r>
    </w:p>
    <w:p w:rsidR="00AE4A30" w:rsidRPr="008775F1" w:rsidRDefault="00AE4A30" w:rsidP="00B357EA">
      <w:pPr>
        <w:tabs>
          <w:tab w:val="clear" w:pos="708"/>
        </w:tabs>
        <w:ind w:firstLine="709"/>
        <w:jc w:val="center"/>
        <w:rPr>
          <w:b/>
          <w:iCs/>
          <w:color w:val="000000" w:themeColor="text1"/>
          <w:sz w:val="28"/>
        </w:rPr>
      </w:pPr>
    </w:p>
    <w:p w:rsidR="00AE4A30" w:rsidRPr="008775F1" w:rsidRDefault="00AE4A30" w:rsidP="00B357EA">
      <w:pPr>
        <w:numPr>
          <w:ilvl w:val="1"/>
          <w:numId w:val="4"/>
        </w:numPr>
        <w:tabs>
          <w:tab w:val="clear" w:pos="708"/>
          <w:tab w:val="left" w:pos="567"/>
        </w:tabs>
        <w:ind w:left="0" w:firstLine="0"/>
        <w:jc w:val="center"/>
        <w:rPr>
          <w:b/>
          <w:iCs/>
          <w:color w:val="000000" w:themeColor="text1"/>
          <w:sz w:val="28"/>
        </w:rPr>
      </w:pPr>
      <w:r w:rsidRPr="008775F1">
        <w:rPr>
          <w:b/>
          <w:iCs/>
          <w:color w:val="000000" w:themeColor="text1"/>
          <w:sz w:val="28"/>
        </w:rPr>
        <w:t xml:space="preserve"> ОБЩАЯ ХАРАКТЕРИСТИКА ОПОП </w:t>
      </w:r>
    </w:p>
    <w:p w:rsidR="00AE4A30" w:rsidRPr="008775F1" w:rsidRDefault="00AE4A30" w:rsidP="00B357EA">
      <w:pPr>
        <w:tabs>
          <w:tab w:val="clear" w:pos="708"/>
        </w:tabs>
        <w:ind w:left="1129"/>
        <w:rPr>
          <w:b/>
          <w:iCs/>
          <w:color w:val="000000" w:themeColor="text1"/>
        </w:rPr>
      </w:pPr>
    </w:p>
    <w:p w:rsidR="00AE4A30" w:rsidRPr="008775F1" w:rsidRDefault="00AE4A30" w:rsidP="00B357EA">
      <w:pPr>
        <w:pStyle w:val="a"/>
        <w:numPr>
          <w:ilvl w:val="0"/>
          <w:numId w:val="0"/>
        </w:numPr>
        <w:tabs>
          <w:tab w:val="left" w:pos="708"/>
        </w:tabs>
        <w:spacing w:line="240" w:lineRule="auto"/>
        <w:ind w:firstLine="709"/>
        <w:rPr>
          <w:color w:val="000000" w:themeColor="text1"/>
        </w:rPr>
      </w:pPr>
      <w:r w:rsidRPr="008775F1">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AE4A30" w:rsidRPr="008775F1" w:rsidRDefault="00AE4A30" w:rsidP="00B357EA">
      <w:pPr>
        <w:ind w:firstLine="709"/>
        <w:jc w:val="both"/>
        <w:rPr>
          <w:rFonts w:ascii="Times New Roman CYR" w:hAnsi="Times New Roman CYR" w:cs="Times New Roman CYR"/>
          <w:b/>
          <w:bCs/>
          <w:i/>
          <w:color w:val="000000" w:themeColor="text1"/>
        </w:rPr>
      </w:pPr>
      <w:r w:rsidRPr="008775F1">
        <w:rPr>
          <w:color w:val="000000" w:themeColor="text1"/>
        </w:rPr>
        <w:t xml:space="preserve">Разработана в соответствии с </w:t>
      </w:r>
      <w:hyperlink r:id="rId9" w:history="1">
        <w:r w:rsidRPr="008775F1">
          <w:rPr>
            <w:rFonts w:ascii="Times New Roman CYR" w:hAnsi="Times New Roman CYR" w:cs="Times New Roman CYR"/>
            <w:b/>
            <w:i/>
            <w:color w:val="000000" w:themeColor="text1"/>
          </w:rPr>
          <w:t>Приказ</w:t>
        </w:r>
        <w:r w:rsidR="008775F1" w:rsidRPr="008775F1">
          <w:rPr>
            <w:rFonts w:ascii="Times New Roman CYR" w:hAnsi="Times New Roman CYR" w:cs="Times New Roman CYR"/>
            <w:b/>
            <w:i/>
            <w:color w:val="000000" w:themeColor="text1"/>
          </w:rPr>
          <w:t>ом</w:t>
        </w:r>
        <w:r w:rsidRPr="008775F1">
          <w:rPr>
            <w:rFonts w:ascii="Times New Roman CYR" w:hAnsi="Times New Roman CYR" w:cs="Times New Roman CYR"/>
            <w:b/>
            <w:i/>
            <w:color w:val="000000" w:themeColor="text1"/>
          </w:rPr>
          <w:t xml:space="preserve"> Министерства образования и науки РФ от 30 марта 2015 г. N 322 "Об утверждении федерального государственного образовательного стандарта высшего образования по направлению подготовки 38.04.02 Менеджмент (уровень магистратуры)"</w:t>
        </w:r>
      </w:hyperlink>
    </w:p>
    <w:p w:rsidR="00DE0AB3" w:rsidRPr="008775F1" w:rsidRDefault="00AE4A30" w:rsidP="00B357EA">
      <w:pPr>
        <w:pStyle w:val="a"/>
        <w:numPr>
          <w:ilvl w:val="0"/>
          <w:numId w:val="0"/>
        </w:numPr>
        <w:tabs>
          <w:tab w:val="left" w:pos="708"/>
        </w:tabs>
        <w:spacing w:line="240" w:lineRule="auto"/>
        <w:ind w:firstLine="567"/>
        <w:rPr>
          <w:color w:val="000000" w:themeColor="text1"/>
        </w:rPr>
      </w:pPr>
      <w:r w:rsidRPr="008775F1">
        <w:rPr>
          <w:color w:val="000000" w:themeColor="text1"/>
        </w:rPr>
        <w:t xml:space="preserve">Образовательная деятельность по программе магистратуры осуществляется на </w:t>
      </w:r>
      <w:r w:rsidRPr="008775F1">
        <w:rPr>
          <w:b/>
          <w:i/>
          <w:color w:val="000000" w:themeColor="text1"/>
        </w:rPr>
        <w:t>русском языке.</w:t>
      </w:r>
    </w:p>
    <w:p w:rsidR="00DE0AB3" w:rsidRPr="008775F1" w:rsidRDefault="00DE0AB3" w:rsidP="00B357EA">
      <w:pPr>
        <w:ind w:firstLine="567"/>
        <w:jc w:val="both"/>
        <w:rPr>
          <w:color w:val="000000" w:themeColor="text1"/>
        </w:rPr>
      </w:pPr>
      <w:r w:rsidRPr="008775F1">
        <w:rPr>
          <w:b/>
          <w:i/>
          <w:color w:val="000000" w:themeColor="text1"/>
        </w:rPr>
        <w:t>Цель программы</w:t>
      </w:r>
      <w:r w:rsidRPr="008775F1">
        <w:rPr>
          <w:b/>
          <w:color w:val="000000" w:themeColor="text1"/>
        </w:rPr>
        <w:t xml:space="preserve"> </w:t>
      </w:r>
      <w:r w:rsidR="009F24E2" w:rsidRPr="008775F1">
        <w:rPr>
          <w:b/>
          <w:color w:val="000000" w:themeColor="text1"/>
        </w:rPr>
        <w:t>–</w:t>
      </w:r>
      <w:r w:rsidRPr="008775F1">
        <w:rPr>
          <w:b/>
          <w:color w:val="000000" w:themeColor="text1"/>
        </w:rPr>
        <w:t xml:space="preserve"> </w:t>
      </w:r>
      <w:r w:rsidR="009F24E2" w:rsidRPr="008775F1">
        <w:rPr>
          <w:color w:val="000000" w:themeColor="text1"/>
        </w:rPr>
        <w:t>подготовка высококвалифицированного менеджера, обладающего надлежащими общекультурными, общепрофессиональными и профессиональными компетенциями способного вести научно-исследовательскую, аналитическую деятельность, принимать организационно-управленческие решения в сфере стратегического и проектного менеджмента на основе формирования и развития у него стратегического мышления, освоения современных управленческих технологий и методологий, позволяющих квалифицированно решать проблемы в условиях постоянных изменений и неопределенности</w:t>
      </w:r>
      <w:r w:rsidRPr="008775F1">
        <w:rPr>
          <w:color w:val="000000" w:themeColor="text1"/>
        </w:rPr>
        <w:t>.</w:t>
      </w:r>
    </w:p>
    <w:p w:rsidR="00AE4A30" w:rsidRPr="008775F1" w:rsidRDefault="00AE4A30" w:rsidP="00B357EA">
      <w:pPr>
        <w:pStyle w:val="a"/>
        <w:numPr>
          <w:ilvl w:val="0"/>
          <w:numId w:val="0"/>
        </w:numPr>
        <w:spacing w:line="240" w:lineRule="auto"/>
        <w:ind w:firstLine="567"/>
        <w:rPr>
          <w:color w:val="000000" w:themeColor="text1"/>
        </w:rPr>
      </w:pPr>
      <w:r w:rsidRPr="008775F1">
        <w:rPr>
          <w:b/>
          <w:i/>
          <w:color w:val="000000" w:themeColor="text1"/>
        </w:rPr>
        <w:t>Объем программы магистратуры</w:t>
      </w:r>
      <w:r w:rsidRPr="008775F1">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E4A30" w:rsidRPr="008775F1" w:rsidRDefault="00AE4A30" w:rsidP="00B357EA">
      <w:pPr>
        <w:ind w:firstLine="567"/>
        <w:jc w:val="both"/>
        <w:rPr>
          <w:color w:val="000000" w:themeColor="text1"/>
        </w:rPr>
      </w:pPr>
      <w:r w:rsidRPr="008775F1">
        <w:rPr>
          <w:color w:val="000000" w:themeColor="text1"/>
        </w:rPr>
        <w:t>Объем программы магистратуры в очной форме обучения, реализуемый за один учебный год, составляет 60 з.е.;</w:t>
      </w:r>
    </w:p>
    <w:p w:rsidR="00AE4A30" w:rsidRPr="008775F1" w:rsidRDefault="00AE4A30" w:rsidP="00B357EA">
      <w:pPr>
        <w:ind w:firstLine="567"/>
        <w:jc w:val="both"/>
        <w:rPr>
          <w:color w:val="000000" w:themeColor="text1"/>
        </w:rPr>
      </w:pPr>
      <w:r w:rsidRPr="008775F1">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AE4A30" w:rsidRPr="008775F1" w:rsidRDefault="00AE4A30" w:rsidP="00B357EA">
      <w:pPr>
        <w:pStyle w:val="a"/>
        <w:numPr>
          <w:ilvl w:val="0"/>
          <w:numId w:val="0"/>
        </w:numPr>
        <w:spacing w:line="240" w:lineRule="auto"/>
        <w:ind w:firstLine="567"/>
        <w:rPr>
          <w:iCs/>
          <w:color w:val="000000" w:themeColor="text1"/>
        </w:rPr>
      </w:pPr>
      <w:r w:rsidRPr="008775F1">
        <w:rPr>
          <w:b/>
          <w:i/>
          <w:iCs/>
          <w:color w:val="000000" w:themeColor="text1"/>
        </w:rPr>
        <w:t>Срок получения образования</w:t>
      </w:r>
      <w:r w:rsidRPr="008775F1">
        <w:rPr>
          <w:iCs/>
          <w:color w:val="000000" w:themeColor="text1"/>
        </w:rPr>
        <w:t xml:space="preserve"> по программе магистратуры: </w:t>
      </w:r>
    </w:p>
    <w:p w:rsidR="00AE4A30" w:rsidRPr="008775F1" w:rsidRDefault="00AE4A30" w:rsidP="00B357EA">
      <w:pPr>
        <w:pStyle w:val="a6"/>
        <w:numPr>
          <w:ilvl w:val="0"/>
          <w:numId w:val="5"/>
        </w:numPr>
        <w:tabs>
          <w:tab w:val="left" w:pos="993"/>
          <w:tab w:val="left" w:pos="2127"/>
        </w:tabs>
        <w:ind w:left="0" w:firstLine="709"/>
        <w:jc w:val="both"/>
        <w:rPr>
          <w:iCs/>
          <w:color w:val="000000" w:themeColor="text1"/>
          <w:sz w:val="24"/>
          <w:szCs w:val="24"/>
        </w:rPr>
      </w:pPr>
      <w:r w:rsidRPr="008775F1">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AE4A30" w:rsidRPr="008775F1" w:rsidRDefault="00AE4A30" w:rsidP="00B357EA">
      <w:pPr>
        <w:pStyle w:val="a6"/>
        <w:numPr>
          <w:ilvl w:val="0"/>
          <w:numId w:val="5"/>
        </w:numPr>
        <w:tabs>
          <w:tab w:val="left" w:pos="993"/>
          <w:tab w:val="left" w:pos="2127"/>
        </w:tabs>
        <w:ind w:left="0" w:firstLine="709"/>
        <w:jc w:val="both"/>
        <w:rPr>
          <w:iCs/>
          <w:color w:val="000000" w:themeColor="text1"/>
          <w:sz w:val="24"/>
          <w:szCs w:val="24"/>
        </w:rPr>
      </w:pPr>
      <w:r w:rsidRPr="008775F1">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AE4A30" w:rsidRPr="008775F1" w:rsidRDefault="00AE4A30" w:rsidP="00B357EA">
      <w:pPr>
        <w:pStyle w:val="a6"/>
        <w:numPr>
          <w:ilvl w:val="0"/>
          <w:numId w:val="6"/>
        </w:numPr>
        <w:tabs>
          <w:tab w:val="left" w:pos="993"/>
          <w:tab w:val="left" w:pos="2127"/>
        </w:tabs>
        <w:ind w:left="0" w:firstLine="709"/>
        <w:jc w:val="both"/>
        <w:rPr>
          <w:iCs/>
          <w:color w:val="000000" w:themeColor="text1"/>
          <w:sz w:val="24"/>
          <w:szCs w:val="24"/>
        </w:rPr>
      </w:pPr>
      <w:r w:rsidRPr="008775F1">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AE4A30" w:rsidRPr="008775F1" w:rsidRDefault="00AE4A30" w:rsidP="00B357EA">
      <w:pPr>
        <w:pStyle w:val="a6"/>
        <w:numPr>
          <w:ilvl w:val="0"/>
          <w:numId w:val="6"/>
        </w:numPr>
        <w:tabs>
          <w:tab w:val="left" w:pos="708"/>
          <w:tab w:val="left" w:pos="993"/>
          <w:tab w:val="left" w:pos="2127"/>
        </w:tabs>
        <w:ind w:left="0" w:firstLine="709"/>
        <w:jc w:val="both"/>
        <w:rPr>
          <w:iCs/>
          <w:color w:val="000000" w:themeColor="text1"/>
          <w:sz w:val="24"/>
          <w:szCs w:val="24"/>
        </w:rPr>
      </w:pPr>
      <w:r w:rsidRPr="008775F1">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AE4A30" w:rsidRPr="008775F1" w:rsidRDefault="00AE4A30" w:rsidP="00B357EA">
      <w:pPr>
        <w:pStyle w:val="a6"/>
        <w:numPr>
          <w:ilvl w:val="0"/>
          <w:numId w:val="6"/>
        </w:numPr>
        <w:tabs>
          <w:tab w:val="left" w:pos="708"/>
          <w:tab w:val="left" w:pos="993"/>
          <w:tab w:val="left" w:pos="2127"/>
        </w:tabs>
        <w:ind w:left="0" w:firstLine="709"/>
        <w:jc w:val="both"/>
        <w:rPr>
          <w:color w:val="000000" w:themeColor="text1"/>
        </w:rPr>
      </w:pPr>
      <w:r w:rsidRPr="008775F1">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8775F1" w:rsidRDefault="00AE4A30" w:rsidP="00B357EA">
      <w:pPr>
        <w:pStyle w:val="a"/>
        <w:numPr>
          <w:ilvl w:val="0"/>
          <w:numId w:val="0"/>
        </w:numPr>
        <w:tabs>
          <w:tab w:val="left" w:pos="708"/>
        </w:tabs>
        <w:spacing w:line="240" w:lineRule="auto"/>
        <w:ind w:firstLine="567"/>
        <w:rPr>
          <w:b/>
          <w:i/>
          <w:color w:val="000000" w:themeColor="text1"/>
        </w:rPr>
      </w:pPr>
      <w:r w:rsidRPr="008775F1">
        <w:rPr>
          <w:b/>
          <w:i/>
          <w:color w:val="000000" w:themeColor="text1"/>
        </w:rPr>
        <w:t>Формы обучения по программе</w:t>
      </w:r>
    </w:p>
    <w:p w:rsidR="008F659A" w:rsidRDefault="008F659A" w:rsidP="00B357EA">
      <w:pPr>
        <w:pStyle w:val="a"/>
        <w:numPr>
          <w:ilvl w:val="0"/>
          <w:numId w:val="7"/>
        </w:numPr>
        <w:tabs>
          <w:tab w:val="left" w:pos="708"/>
          <w:tab w:val="left" w:pos="993"/>
        </w:tabs>
        <w:spacing w:line="240" w:lineRule="auto"/>
        <w:ind w:left="0" w:firstLine="709"/>
        <w:rPr>
          <w:color w:val="000000" w:themeColor="text1"/>
        </w:rPr>
      </w:pPr>
      <w:r>
        <w:rPr>
          <w:color w:val="000000" w:themeColor="text1"/>
        </w:rPr>
        <w:t>очная;</w:t>
      </w:r>
    </w:p>
    <w:p w:rsidR="008F659A" w:rsidRDefault="008F659A" w:rsidP="00B357EA">
      <w:pPr>
        <w:pStyle w:val="a"/>
        <w:numPr>
          <w:ilvl w:val="0"/>
          <w:numId w:val="7"/>
        </w:numPr>
        <w:tabs>
          <w:tab w:val="left" w:pos="708"/>
          <w:tab w:val="left" w:pos="993"/>
        </w:tabs>
        <w:spacing w:line="240" w:lineRule="auto"/>
        <w:ind w:left="0" w:firstLine="709"/>
        <w:rPr>
          <w:color w:val="000000" w:themeColor="text1"/>
        </w:rPr>
      </w:pPr>
      <w:r>
        <w:rPr>
          <w:color w:val="000000" w:themeColor="text1"/>
        </w:rPr>
        <w:t>очно-заочная;</w:t>
      </w:r>
    </w:p>
    <w:p w:rsidR="00AE4A30" w:rsidRPr="008775F1" w:rsidRDefault="00AE4A30" w:rsidP="00B357EA">
      <w:pPr>
        <w:pStyle w:val="a"/>
        <w:numPr>
          <w:ilvl w:val="0"/>
          <w:numId w:val="7"/>
        </w:numPr>
        <w:tabs>
          <w:tab w:val="left" w:pos="708"/>
          <w:tab w:val="left" w:pos="993"/>
        </w:tabs>
        <w:spacing w:line="240" w:lineRule="auto"/>
        <w:ind w:left="0" w:firstLine="709"/>
        <w:rPr>
          <w:color w:val="000000" w:themeColor="text1"/>
        </w:rPr>
      </w:pPr>
      <w:r w:rsidRPr="008775F1">
        <w:rPr>
          <w:color w:val="000000" w:themeColor="text1"/>
        </w:rPr>
        <w:t>з</w:t>
      </w:r>
      <w:r w:rsidR="00B066C3">
        <w:rPr>
          <w:color w:val="000000" w:themeColor="text1"/>
        </w:rPr>
        <w:t>а</w:t>
      </w:r>
      <w:r w:rsidRPr="008775F1">
        <w:rPr>
          <w:color w:val="000000" w:themeColor="text1"/>
        </w:rPr>
        <w:t>очная.</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lastRenderedPageBreak/>
        <w:t>При реализации программы магистратуры возможно применение электронного обучения и дистанционных образовательных технологий.</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Реализация программы магистратуры возможна с использованием сетевой формы.</w:t>
      </w:r>
    </w:p>
    <w:p w:rsidR="00AE4A30" w:rsidRPr="008775F1" w:rsidRDefault="00AE4A30" w:rsidP="00B357EA">
      <w:pPr>
        <w:pStyle w:val="s1"/>
        <w:shd w:val="clear" w:color="auto" w:fill="FFFFFF"/>
        <w:tabs>
          <w:tab w:val="left" w:pos="993"/>
        </w:tabs>
        <w:spacing w:before="0" w:beforeAutospacing="0" w:after="0" w:afterAutospacing="0"/>
        <w:ind w:firstLine="709"/>
        <w:jc w:val="both"/>
        <w:rPr>
          <w:color w:val="000000" w:themeColor="text1"/>
          <w:szCs w:val="20"/>
        </w:rPr>
      </w:pPr>
      <w:r w:rsidRPr="008775F1">
        <w:rPr>
          <w:b/>
          <w:i/>
          <w:color w:val="000000" w:themeColor="text1"/>
          <w:szCs w:val="20"/>
        </w:rPr>
        <w:t xml:space="preserve">Область профессиональной деятельности выпускников, </w:t>
      </w:r>
      <w:r w:rsidRPr="008775F1">
        <w:rPr>
          <w:color w:val="000000" w:themeColor="text1"/>
          <w:szCs w:val="20"/>
        </w:rPr>
        <w:t>освоивших программу магистратуры, включает:</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управленческую деятельность в органах государственного и муниципального управления;</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научно-исследовательскую деятельность в научных организациях, связанных с решением управленческих проблем;</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Объектами профессиональной деятельности выпускников</w:t>
      </w:r>
      <w:r w:rsidRPr="008775F1">
        <w:rPr>
          <w:color w:val="000000" w:themeColor="text1"/>
          <w:szCs w:val="24"/>
        </w:rPr>
        <w:t>, освоивших программу магистратуры, являются:</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rPr>
        <w:t>процессы управления организациями различных организационно-правовых форм;</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rPr>
        <w:t>процессы государственного и муниципального управления;</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b/>
          <w:color w:val="000000" w:themeColor="text1"/>
        </w:rPr>
      </w:pPr>
      <w:r w:rsidRPr="008775F1">
        <w:rPr>
          <w:color w:val="000000" w:themeColor="text1"/>
        </w:rPr>
        <w:t xml:space="preserve">научно-исследовательские процессы. </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8775F1" w:rsidRPr="008775F1" w:rsidTr="0005031D">
        <w:trPr>
          <w:tblHeader/>
        </w:trPr>
        <w:tc>
          <w:tcPr>
            <w:tcW w:w="2567" w:type="dxa"/>
            <w:shd w:val="clear" w:color="auto" w:fill="auto"/>
          </w:tcPr>
          <w:p w:rsidR="008C504D" w:rsidRPr="008775F1" w:rsidRDefault="008C504D" w:rsidP="00B357EA">
            <w:pPr>
              <w:widowControl w:val="0"/>
              <w:tabs>
                <w:tab w:val="clear" w:pos="708"/>
              </w:tabs>
              <w:autoSpaceDE w:val="0"/>
              <w:autoSpaceDN w:val="0"/>
              <w:jc w:val="center"/>
              <w:rPr>
                <w:b/>
                <w:i/>
                <w:color w:val="000000" w:themeColor="text1"/>
              </w:rPr>
            </w:pPr>
            <w:r w:rsidRPr="008775F1">
              <w:rPr>
                <w:b/>
                <w:bCs/>
                <w:i/>
                <w:color w:val="000000" w:themeColor="text1"/>
                <w:spacing w:val="-3"/>
                <w:sz w:val="22"/>
                <w:szCs w:val="22"/>
              </w:rPr>
              <w:t>Направленности (</w:t>
            </w:r>
            <w:r w:rsidRPr="008775F1">
              <w:rPr>
                <w:b/>
                <w:i/>
                <w:color w:val="000000" w:themeColor="text1"/>
                <w:sz w:val="22"/>
                <w:szCs w:val="20"/>
              </w:rPr>
              <w:t>профили</w:t>
            </w:r>
            <w:r w:rsidRPr="008775F1">
              <w:rPr>
                <w:b/>
                <w:i/>
                <w:color w:val="000000" w:themeColor="text1"/>
                <w:sz w:val="22"/>
                <w:szCs w:val="22"/>
              </w:rPr>
              <w:t>)</w:t>
            </w:r>
          </w:p>
          <w:p w:rsidR="008C504D" w:rsidRPr="008775F1" w:rsidRDefault="008C504D" w:rsidP="00B357EA">
            <w:pPr>
              <w:widowControl w:val="0"/>
              <w:tabs>
                <w:tab w:val="clear" w:pos="708"/>
              </w:tabs>
              <w:autoSpaceDE w:val="0"/>
              <w:autoSpaceDN w:val="0"/>
              <w:jc w:val="center"/>
              <w:rPr>
                <w:color w:val="000000" w:themeColor="text1"/>
              </w:rPr>
            </w:pPr>
          </w:p>
        </w:tc>
        <w:tc>
          <w:tcPr>
            <w:tcW w:w="5102" w:type="dxa"/>
            <w:shd w:val="clear" w:color="auto" w:fill="auto"/>
          </w:tcPr>
          <w:p w:rsidR="008C504D" w:rsidRPr="008775F1" w:rsidRDefault="008C504D" w:rsidP="00B357EA">
            <w:pPr>
              <w:widowControl w:val="0"/>
              <w:tabs>
                <w:tab w:val="clear" w:pos="708"/>
              </w:tabs>
              <w:autoSpaceDE w:val="0"/>
              <w:autoSpaceDN w:val="0"/>
              <w:jc w:val="center"/>
              <w:rPr>
                <w:color w:val="000000" w:themeColor="text1"/>
                <w:szCs w:val="20"/>
              </w:rPr>
            </w:pPr>
            <w:r w:rsidRPr="008775F1">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8C504D" w:rsidRPr="008775F1" w:rsidRDefault="008C504D" w:rsidP="00B357EA">
            <w:pPr>
              <w:widowControl w:val="0"/>
              <w:tabs>
                <w:tab w:val="clear" w:pos="708"/>
              </w:tabs>
              <w:autoSpaceDE w:val="0"/>
              <w:autoSpaceDN w:val="0"/>
              <w:jc w:val="center"/>
              <w:rPr>
                <w:b/>
                <w:i/>
                <w:color w:val="000000" w:themeColor="text1"/>
                <w:szCs w:val="20"/>
              </w:rPr>
            </w:pPr>
            <w:r w:rsidRPr="008775F1">
              <w:rPr>
                <w:b/>
                <w:i/>
                <w:color w:val="000000" w:themeColor="text1"/>
                <w:sz w:val="22"/>
                <w:szCs w:val="20"/>
              </w:rPr>
              <w:t>Виды профессиональных стандартов</w:t>
            </w:r>
            <w:r w:rsidRPr="008775F1">
              <w:rPr>
                <w:rStyle w:val="aff1"/>
                <w:b/>
                <w:i/>
                <w:color w:val="000000" w:themeColor="text1"/>
                <w:sz w:val="22"/>
                <w:szCs w:val="20"/>
              </w:rPr>
              <w:footnoteReference w:id="1"/>
            </w:r>
          </w:p>
        </w:tc>
      </w:tr>
      <w:tr w:rsidR="008775F1" w:rsidRPr="008775F1" w:rsidTr="0005031D">
        <w:tc>
          <w:tcPr>
            <w:tcW w:w="2567" w:type="dxa"/>
            <w:shd w:val="clear" w:color="auto" w:fill="auto"/>
          </w:tcPr>
          <w:p w:rsidR="008C504D" w:rsidRPr="008775F1" w:rsidRDefault="005F3C0A" w:rsidP="00B357EA">
            <w:pPr>
              <w:tabs>
                <w:tab w:val="clear" w:pos="708"/>
              </w:tabs>
              <w:rPr>
                <w:bCs/>
                <w:color w:val="000000" w:themeColor="text1"/>
              </w:rPr>
            </w:pPr>
            <w:r w:rsidRPr="008775F1">
              <w:rPr>
                <w:bCs/>
                <w:color w:val="000000" w:themeColor="text1"/>
                <w:sz w:val="22"/>
                <w:szCs w:val="22"/>
              </w:rPr>
              <w:t>Управление проектами и программами</w:t>
            </w:r>
          </w:p>
        </w:tc>
        <w:tc>
          <w:tcPr>
            <w:tcW w:w="5102" w:type="dxa"/>
            <w:shd w:val="clear" w:color="auto" w:fill="auto"/>
          </w:tcPr>
          <w:p w:rsidR="008C504D" w:rsidRPr="008775F1" w:rsidRDefault="008C504D" w:rsidP="00B357EA">
            <w:pPr>
              <w:rPr>
                <w:b/>
                <w:i/>
                <w:color w:val="000000" w:themeColor="text1"/>
              </w:rPr>
            </w:pPr>
            <w:r w:rsidRPr="008775F1">
              <w:rPr>
                <w:b/>
                <w:i/>
                <w:color w:val="000000" w:themeColor="text1"/>
                <w:sz w:val="22"/>
                <w:szCs w:val="22"/>
              </w:rPr>
              <w:t>Основные:</w:t>
            </w:r>
          </w:p>
          <w:p w:rsidR="008C504D" w:rsidRPr="008775F1" w:rsidRDefault="008C504D" w:rsidP="00B357EA">
            <w:pPr>
              <w:rPr>
                <w:color w:val="000000" w:themeColor="text1"/>
              </w:rPr>
            </w:pPr>
            <w:r w:rsidRPr="008775F1">
              <w:rPr>
                <w:color w:val="000000" w:themeColor="text1"/>
                <w:sz w:val="22"/>
                <w:szCs w:val="22"/>
              </w:rPr>
              <w:t>- научно-исследовательская;</w:t>
            </w:r>
          </w:p>
          <w:p w:rsidR="008C504D" w:rsidRPr="008775F1" w:rsidRDefault="008C504D" w:rsidP="00B357EA">
            <w:pPr>
              <w:rPr>
                <w:b/>
                <w:i/>
                <w:color w:val="000000" w:themeColor="text1"/>
              </w:rPr>
            </w:pPr>
            <w:r w:rsidRPr="008775F1">
              <w:rPr>
                <w:b/>
                <w:i/>
                <w:color w:val="000000" w:themeColor="text1"/>
                <w:sz w:val="22"/>
                <w:szCs w:val="22"/>
              </w:rPr>
              <w:t>Дополнительные:</w:t>
            </w:r>
          </w:p>
          <w:p w:rsidR="008C504D" w:rsidRPr="008775F1" w:rsidRDefault="008C504D" w:rsidP="00B357EA">
            <w:pPr>
              <w:rPr>
                <w:color w:val="000000" w:themeColor="text1"/>
                <w:sz w:val="22"/>
                <w:szCs w:val="22"/>
              </w:rPr>
            </w:pPr>
            <w:r w:rsidRPr="008775F1">
              <w:rPr>
                <w:color w:val="000000" w:themeColor="text1"/>
                <w:sz w:val="22"/>
                <w:szCs w:val="22"/>
              </w:rPr>
              <w:t>- организационно-управленческая</w:t>
            </w:r>
          </w:p>
          <w:p w:rsidR="00A10370" w:rsidRPr="008775F1" w:rsidRDefault="00A10370" w:rsidP="00B357EA">
            <w:pPr>
              <w:widowControl w:val="0"/>
              <w:tabs>
                <w:tab w:val="clear" w:pos="708"/>
              </w:tabs>
              <w:autoSpaceDE w:val="0"/>
              <w:autoSpaceDN w:val="0"/>
              <w:ind w:hanging="17"/>
              <w:jc w:val="both"/>
              <w:rPr>
                <w:color w:val="000000" w:themeColor="text1"/>
                <w:szCs w:val="20"/>
              </w:rPr>
            </w:pPr>
            <w:r w:rsidRPr="008775F1">
              <w:rPr>
                <w:color w:val="000000" w:themeColor="text1"/>
                <w:sz w:val="22"/>
                <w:szCs w:val="20"/>
              </w:rPr>
              <w:t xml:space="preserve">- аналитическая </w:t>
            </w:r>
          </w:p>
        </w:tc>
        <w:tc>
          <w:tcPr>
            <w:tcW w:w="2241" w:type="dxa"/>
            <w:shd w:val="clear" w:color="auto" w:fill="auto"/>
          </w:tcPr>
          <w:p w:rsidR="008C504D" w:rsidRPr="008775F1" w:rsidRDefault="008C504D" w:rsidP="00B357EA">
            <w:pPr>
              <w:widowControl w:val="0"/>
              <w:tabs>
                <w:tab w:val="clear" w:pos="708"/>
              </w:tabs>
              <w:autoSpaceDE w:val="0"/>
              <w:autoSpaceDN w:val="0"/>
              <w:ind w:hanging="17"/>
              <w:jc w:val="center"/>
              <w:rPr>
                <w:color w:val="000000" w:themeColor="text1"/>
                <w:szCs w:val="20"/>
              </w:rPr>
            </w:pPr>
            <w:r w:rsidRPr="008775F1">
              <w:rPr>
                <w:color w:val="000000" w:themeColor="text1"/>
                <w:sz w:val="22"/>
                <w:szCs w:val="20"/>
              </w:rPr>
              <w:t>0</w:t>
            </w:r>
            <w:r w:rsidR="00A10370" w:rsidRPr="008775F1">
              <w:rPr>
                <w:color w:val="000000" w:themeColor="text1"/>
                <w:sz w:val="22"/>
                <w:szCs w:val="20"/>
              </w:rPr>
              <w:t>8.036</w:t>
            </w:r>
          </w:p>
        </w:tc>
      </w:tr>
    </w:tbl>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8775F1">
        <w:rPr>
          <w:b/>
          <w:i/>
          <w:color w:val="000000" w:themeColor="text1"/>
          <w:szCs w:val="20"/>
        </w:rPr>
        <w:t>профессиональные задачи: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организационно-управленческая деятельность:</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t>разработка стратегий развития организаций и их отдельных подразделений;</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lastRenderedPageBreak/>
        <w:t>организация творческих коллективов (команд) для решения организационно-управленческих задач и руководство ими;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аналитическая деятельность:</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поиск, анализ и оценка информации для подготовки и принятия управленческих решений;</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проведение оценки эффективности проектов с учетом фактора неопределенности;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научно-исследовательская деятельность:</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выявление и формулирование актуальных научных проблем;</w:t>
      </w:r>
    </w:p>
    <w:p w:rsidR="007154F3" w:rsidRPr="008775F1" w:rsidRDefault="00AE4A30" w:rsidP="00B357EA">
      <w:pPr>
        <w:pStyle w:val="a6"/>
        <w:numPr>
          <w:ilvl w:val="0"/>
          <w:numId w:val="13"/>
        </w:numPr>
        <w:tabs>
          <w:tab w:val="left" w:pos="993"/>
        </w:tabs>
        <w:ind w:left="0" w:firstLine="709"/>
        <w:jc w:val="both"/>
        <w:rPr>
          <w:color w:val="000000" w:themeColor="text1"/>
          <w:sz w:val="24"/>
          <w:szCs w:val="24"/>
        </w:rPr>
      </w:pPr>
      <w:r w:rsidRPr="008775F1">
        <w:rPr>
          <w:color w:val="000000" w:themeColor="text1"/>
          <w:sz w:val="24"/>
          <w:szCs w:val="24"/>
        </w:rPr>
        <w:t>подготовка обзоров, отчетов и научных публикаций.</w:t>
      </w:r>
    </w:p>
    <w:p w:rsidR="00DE0AB3" w:rsidRPr="008775F1" w:rsidRDefault="00DE0AB3" w:rsidP="00B357EA">
      <w:pPr>
        <w:pStyle w:val="a"/>
        <w:numPr>
          <w:ilvl w:val="0"/>
          <w:numId w:val="0"/>
        </w:numPr>
        <w:spacing w:line="240" w:lineRule="auto"/>
        <w:ind w:firstLine="567"/>
        <w:jc w:val="center"/>
        <w:rPr>
          <w:b/>
          <w:color w:val="000000" w:themeColor="text1"/>
          <w:sz w:val="28"/>
        </w:rPr>
      </w:pPr>
    </w:p>
    <w:p w:rsidR="00AE4A30" w:rsidRPr="008775F1" w:rsidRDefault="00AE4A30" w:rsidP="00B357EA">
      <w:pPr>
        <w:keepNext/>
        <w:keepLines/>
        <w:numPr>
          <w:ilvl w:val="1"/>
          <w:numId w:val="4"/>
        </w:numPr>
        <w:tabs>
          <w:tab w:val="clear" w:pos="708"/>
        </w:tabs>
        <w:jc w:val="center"/>
        <w:outlineLvl w:val="1"/>
        <w:rPr>
          <w:b/>
          <w:bCs/>
          <w:color w:val="000000" w:themeColor="text1"/>
          <w:sz w:val="28"/>
        </w:rPr>
      </w:pPr>
      <w:r w:rsidRPr="008775F1">
        <w:rPr>
          <w:b/>
          <w:bCs/>
          <w:color w:val="000000" w:themeColor="text1"/>
          <w:sz w:val="28"/>
        </w:rPr>
        <w:t xml:space="preserve"> ПЛАНИРУЕМЫЕ РЕЗУЛЬТАТЫ ОСВОЕНИЯ ОПОП</w:t>
      </w:r>
    </w:p>
    <w:p w:rsidR="00AE4A30" w:rsidRPr="008775F1" w:rsidRDefault="00AE4A30" w:rsidP="00B357EA">
      <w:pPr>
        <w:ind w:firstLine="709"/>
        <w:jc w:val="both"/>
        <w:rPr>
          <w:color w:val="000000" w:themeColor="text1"/>
        </w:rPr>
      </w:pPr>
      <w:r w:rsidRPr="008775F1">
        <w:rPr>
          <w:color w:val="000000" w:themeColor="text1"/>
        </w:rPr>
        <w:t xml:space="preserve">В результате освоения ОПОП у выпускника должны быть </w:t>
      </w:r>
      <w:r w:rsidRPr="008775F1">
        <w:rPr>
          <w:b/>
          <w:color w:val="000000" w:themeColor="text1"/>
        </w:rPr>
        <w:t>сформированы общекультурные (ОК), общепрофессиональные (ОПК), профессиональные (ПК) компетенции</w:t>
      </w:r>
      <w:r w:rsidRPr="008775F1">
        <w:rPr>
          <w:color w:val="000000" w:themeColor="text1"/>
        </w:rPr>
        <w:t>, установленные в соответствии ФГОС ВО.</w:t>
      </w:r>
    </w:p>
    <w:p w:rsidR="00AE4A30" w:rsidRPr="008775F1" w:rsidRDefault="00AE4A30" w:rsidP="00B357EA">
      <w:pPr>
        <w:ind w:firstLine="709"/>
        <w:jc w:val="both"/>
        <w:rPr>
          <w:b/>
          <w:i/>
          <w:color w:val="000000" w:themeColor="text1"/>
        </w:rPr>
      </w:pPr>
      <w:r w:rsidRPr="008775F1">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8775F1" w:rsidRPr="008775F1" w:rsidTr="009F24E2">
        <w:trPr>
          <w:tblHeader/>
        </w:trPr>
        <w:tc>
          <w:tcPr>
            <w:tcW w:w="3539" w:type="dxa"/>
            <w:shd w:val="clear" w:color="auto" w:fill="EEECE1" w:themeFill="background2"/>
          </w:tcPr>
          <w:p w:rsidR="00AE4A30" w:rsidRPr="008775F1" w:rsidRDefault="00AE4A30" w:rsidP="00B357EA">
            <w:pPr>
              <w:jc w:val="center"/>
              <w:rPr>
                <w:color w:val="000000" w:themeColor="text1"/>
                <w:sz w:val="20"/>
                <w:szCs w:val="20"/>
              </w:rPr>
            </w:pPr>
            <w:r w:rsidRPr="008775F1">
              <w:rPr>
                <w:b/>
                <w:iCs/>
                <w:color w:val="000000" w:themeColor="text1"/>
                <w:sz w:val="20"/>
                <w:szCs w:val="20"/>
              </w:rPr>
              <w:t xml:space="preserve">Код и наименование </w:t>
            </w:r>
            <w:r w:rsidRPr="008775F1">
              <w:rPr>
                <w:b/>
                <w:color w:val="000000" w:themeColor="text1"/>
                <w:sz w:val="20"/>
                <w:szCs w:val="20"/>
              </w:rPr>
              <w:t>общекультурной компетенции</w:t>
            </w:r>
          </w:p>
        </w:tc>
        <w:tc>
          <w:tcPr>
            <w:tcW w:w="6371" w:type="dxa"/>
            <w:shd w:val="clear" w:color="auto" w:fill="EEECE1" w:themeFill="background2"/>
          </w:tcPr>
          <w:p w:rsidR="00AE4A30" w:rsidRPr="008775F1" w:rsidRDefault="00AE4A30" w:rsidP="00B357EA">
            <w:pPr>
              <w:tabs>
                <w:tab w:val="clear" w:pos="708"/>
              </w:tabs>
              <w:jc w:val="center"/>
              <w:rPr>
                <w:b/>
                <w:color w:val="000000" w:themeColor="text1"/>
                <w:sz w:val="20"/>
                <w:szCs w:val="20"/>
              </w:rPr>
            </w:pPr>
            <w:r w:rsidRPr="008775F1">
              <w:rPr>
                <w:b/>
                <w:iCs/>
                <w:color w:val="000000" w:themeColor="text1"/>
                <w:sz w:val="20"/>
                <w:szCs w:val="20"/>
              </w:rPr>
              <w:t xml:space="preserve">Наименование индикатора достижения </w:t>
            </w:r>
            <w:r w:rsidRPr="008775F1">
              <w:rPr>
                <w:b/>
                <w:color w:val="000000" w:themeColor="text1"/>
                <w:sz w:val="20"/>
                <w:szCs w:val="20"/>
              </w:rPr>
              <w:t>общекультурной компетенции</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rPr>
                <w:color w:val="000000" w:themeColor="text1"/>
              </w:rPr>
            </w:pPr>
            <w:r w:rsidRPr="008775F1">
              <w:rPr>
                <w:color w:val="000000" w:themeColor="text1"/>
              </w:rPr>
              <w:t xml:space="preserve">ОК-1 способность к абстрактному мышлению, анализу, синтезу </w:t>
            </w:r>
          </w:p>
        </w:tc>
        <w:tc>
          <w:tcPr>
            <w:tcW w:w="6371" w:type="dxa"/>
          </w:tcPr>
          <w:p w:rsidR="00AE4A30" w:rsidRPr="008775F1" w:rsidRDefault="00AE4A30" w:rsidP="00B357EA">
            <w:pPr>
              <w:jc w:val="both"/>
              <w:rPr>
                <w:color w:val="000000" w:themeColor="text1"/>
              </w:rPr>
            </w:pPr>
            <w:r w:rsidRPr="008775F1">
              <w:rPr>
                <w:b/>
                <w:color w:val="000000" w:themeColor="text1"/>
              </w:rPr>
              <w:t xml:space="preserve">Знает </w:t>
            </w:r>
            <w:r w:rsidRPr="008775F1">
              <w:rPr>
                <w:color w:val="000000" w:themeColor="text1"/>
              </w:rPr>
              <w:t>и понимает отличия форм</w:t>
            </w:r>
            <w:r w:rsidRPr="008775F1">
              <w:rPr>
                <w:b/>
                <w:color w:val="000000" w:themeColor="text1"/>
              </w:rPr>
              <w:t xml:space="preserve"> </w:t>
            </w:r>
            <w:r w:rsidRPr="008775F1">
              <w:rPr>
                <w:color w:val="000000" w:themeColor="text1"/>
              </w:rPr>
              <w:t>абстрактного мышления (понятие, суждение, умозаключение), методы и приемы</w:t>
            </w:r>
            <w:r w:rsidRPr="008775F1">
              <w:rPr>
                <w:b/>
                <w:color w:val="000000" w:themeColor="text1"/>
              </w:rPr>
              <w:t xml:space="preserve"> </w:t>
            </w:r>
            <w:r w:rsidRPr="008775F1">
              <w:rPr>
                <w:color w:val="000000" w:themeColor="text1"/>
              </w:rPr>
              <w:t>анализа и синтеза</w:t>
            </w:r>
            <w:r w:rsidRPr="008775F1">
              <w:rPr>
                <w:b/>
                <w:color w:val="000000" w:themeColor="text1"/>
              </w:rPr>
              <w:t xml:space="preserve"> </w:t>
            </w:r>
            <w:r w:rsidRPr="008775F1">
              <w:rPr>
                <w:color w:val="000000" w:themeColor="text1"/>
              </w:rPr>
              <w:t>данных при проведении исследования; особенности научной новизны в исследованиях;</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оперировать научными понятиями</w:t>
            </w:r>
            <w:r w:rsidRPr="008775F1">
              <w:rPr>
                <w:b/>
                <w:color w:val="000000" w:themeColor="text1"/>
              </w:rPr>
              <w:t xml:space="preserve">, </w:t>
            </w:r>
            <w:r w:rsidRPr="008775F1">
              <w:rPr>
                <w:color w:val="000000" w:themeColor="text1"/>
              </w:rPr>
              <w:t>систематизировать и устанавливать причинно-следственные связи в изучаемых явлениях; формулировать гипотезы;</w:t>
            </w:r>
            <w:r w:rsidRPr="008775F1">
              <w:rPr>
                <w:b/>
                <w:color w:val="000000" w:themeColor="text1"/>
              </w:rPr>
              <w:t xml:space="preserve"> </w:t>
            </w:r>
            <w:r w:rsidRPr="008775F1">
              <w:rPr>
                <w:color w:val="000000" w:themeColor="text1"/>
              </w:rPr>
              <w:t xml:space="preserve">анализировать и обобщать теорию, методики, практику; </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абстрактно-логического мышления</w:t>
            </w:r>
            <w:r w:rsidRPr="008775F1">
              <w:rPr>
                <w:b/>
                <w:color w:val="000000" w:themeColor="text1"/>
              </w:rPr>
              <w:t xml:space="preserve">, </w:t>
            </w:r>
            <w:r w:rsidRPr="008775F1">
              <w:rPr>
                <w:color w:val="000000" w:themeColor="text1"/>
              </w:rPr>
              <w:t xml:space="preserve">анализа и обобщения информации  </w:t>
            </w:r>
          </w:p>
        </w:tc>
      </w:tr>
      <w:tr w:rsidR="008775F1" w:rsidRPr="008775F1" w:rsidTr="009F24E2">
        <w:tc>
          <w:tcPr>
            <w:tcW w:w="3539" w:type="dxa"/>
            <w:tcBorders>
              <w:bottom w:val="single" w:sz="4" w:space="0" w:color="auto"/>
            </w:tcBorders>
          </w:tcPr>
          <w:p w:rsidR="00AE4A30" w:rsidRPr="008775F1" w:rsidRDefault="00AE4A30" w:rsidP="00B357EA">
            <w:pPr>
              <w:rPr>
                <w:color w:val="000000" w:themeColor="text1"/>
              </w:rPr>
            </w:pPr>
            <w:r w:rsidRPr="008775F1">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AE4A30" w:rsidRPr="008775F1" w:rsidRDefault="00AE4A30" w:rsidP="00B357EA">
            <w:pPr>
              <w:rPr>
                <w:color w:val="000000" w:themeColor="text1"/>
              </w:rPr>
            </w:pPr>
          </w:p>
        </w:tc>
        <w:tc>
          <w:tcPr>
            <w:tcW w:w="6371" w:type="dxa"/>
            <w:tcBorders>
              <w:bottom w:val="single" w:sz="4" w:space="0" w:color="auto"/>
            </w:tcBorders>
          </w:tcPr>
          <w:p w:rsidR="00AE4A30" w:rsidRPr="008775F1" w:rsidRDefault="00AE4A30" w:rsidP="00B357EA">
            <w:pPr>
              <w:jc w:val="both"/>
              <w:rPr>
                <w:b/>
                <w:color w:val="000000" w:themeColor="text1"/>
              </w:rPr>
            </w:pPr>
            <w:r w:rsidRPr="008775F1">
              <w:rPr>
                <w:b/>
                <w:color w:val="000000" w:themeColor="text1"/>
              </w:rPr>
              <w:t xml:space="preserve">Знает </w:t>
            </w:r>
            <w:r w:rsidRPr="008775F1">
              <w:rPr>
                <w:color w:val="000000" w:themeColor="text1"/>
              </w:rPr>
              <w:t>признаки стандартных и нестандартных управленческих ситуаций</w:t>
            </w:r>
            <w:r w:rsidRPr="008775F1">
              <w:rPr>
                <w:b/>
                <w:color w:val="000000" w:themeColor="text1"/>
              </w:rPr>
              <w:t xml:space="preserve">; </w:t>
            </w:r>
            <w:r w:rsidRPr="008775F1">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AE4A30" w:rsidRPr="008775F1" w:rsidRDefault="00AE4A30" w:rsidP="00B357EA">
            <w:pPr>
              <w:jc w:val="both"/>
              <w:rPr>
                <w:color w:val="000000" w:themeColor="text1"/>
              </w:rPr>
            </w:pPr>
            <w:r w:rsidRPr="008775F1">
              <w:rPr>
                <w:b/>
                <w:color w:val="000000" w:themeColor="text1"/>
              </w:rPr>
              <w:t>Умеет определить</w:t>
            </w:r>
            <w:r w:rsidRPr="008775F1">
              <w:rPr>
                <w:color w:val="000000" w:themeColor="text1"/>
              </w:rPr>
              <w:t xml:space="preserve"> критерии</w:t>
            </w:r>
            <w:r w:rsidRPr="008775F1">
              <w:rPr>
                <w:b/>
                <w:color w:val="000000" w:themeColor="text1"/>
              </w:rPr>
              <w:t xml:space="preserve"> </w:t>
            </w:r>
            <w:r w:rsidRPr="008775F1">
              <w:rPr>
                <w:color w:val="000000" w:themeColor="text1"/>
              </w:rPr>
              <w:t>оценки альтернативных</w:t>
            </w:r>
            <w:r w:rsidRPr="008775F1">
              <w:rPr>
                <w:b/>
                <w:color w:val="000000" w:themeColor="text1"/>
              </w:rPr>
              <w:t xml:space="preserve"> </w:t>
            </w:r>
            <w:r w:rsidRPr="008775F1">
              <w:rPr>
                <w:color w:val="000000" w:themeColor="text1"/>
              </w:rPr>
              <w:t>решений в нестандартных ситуациях с учетом социальной и этической ответственности за принимаемые решения;</w:t>
            </w:r>
          </w:p>
          <w:p w:rsidR="00AE4A30" w:rsidRPr="008775F1" w:rsidRDefault="00AE4A30" w:rsidP="00B357EA">
            <w:pPr>
              <w:jc w:val="both"/>
              <w:rPr>
                <w:b/>
                <w:color w:val="000000" w:themeColor="text1"/>
              </w:rPr>
            </w:pPr>
            <w:r w:rsidRPr="008775F1">
              <w:rPr>
                <w:b/>
                <w:color w:val="000000" w:themeColor="text1"/>
              </w:rPr>
              <w:t>Владеет навыками</w:t>
            </w:r>
            <w:r w:rsidRPr="008775F1">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8775F1" w:rsidRPr="008775F1" w:rsidTr="009F24E2">
        <w:tc>
          <w:tcPr>
            <w:tcW w:w="3539"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rPr>
                <w:color w:val="000000" w:themeColor="text1"/>
              </w:rPr>
            </w:pPr>
            <w:r w:rsidRPr="008775F1">
              <w:rPr>
                <w:color w:val="000000" w:themeColor="text1"/>
              </w:rPr>
              <w:t xml:space="preserve">ОК-3 готовность к саморазвитию, самореализации, </w:t>
            </w:r>
            <w:r w:rsidRPr="008775F1">
              <w:rPr>
                <w:color w:val="000000" w:themeColor="text1"/>
              </w:rPr>
              <w:lastRenderedPageBreak/>
              <w:t xml:space="preserve">использованию творческого потенциала </w:t>
            </w:r>
          </w:p>
          <w:p w:rsidR="00AE4A30" w:rsidRPr="008775F1" w:rsidRDefault="00AE4A30" w:rsidP="00B357EA">
            <w:pPr>
              <w:ind w:firstLine="708"/>
              <w:rPr>
                <w:color w:val="000000" w:themeColor="text1"/>
              </w:rPr>
            </w:pPr>
          </w:p>
          <w:p w:rsidR="00AE4A30" w:rsidRPr="008775F1" w:rsidRDefault="00AE4A30" w:rsidP="00B357EA">
            <w:pPr>
              <w:rPr>
                <w:color w:val="000000" w:themeColor="text1"/>
              </w:rPr>
            </w:pPr>
          </w:p>
          <w:p w:rsidR="00AE4A30" w:rsidRPr="008775F1" w:rsidRDefault="00AE4A30" w:rsidP="00B357EA">
            <w:pPr>
              <w:rPr>
                <w:color w:val="000000" w:themeColor="text1"/>
              </w:rPr>
            </w:pPr>
          </w:p>
          <w:p w:rsidR="00AE4A30" w:rsidRPr="008775F1" w:rsidRDefault="00AE4A30" w:rsidP="00B357EA">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lastRenderedPageBreak/>
              <w:t xml:space="preserve">Знает </w:t>
            </w:r>
            <w:r w:rsidRPr="008775F1">
              <w:rPr>
                <w:color w:val="000000" w:themeColor="text1"/>
              </w:rPr>
              <w:t xml:space="preserve">способы саморазвития и самореализации в профессиональной сфере, возможности научных исследований и практической деятельности в </w:t>
            </w:r>
            <w:r w:rsidRPr="008775F1">
              <w:rPr>
                <w:color w:val="000000" w:themeColor="text1"/>
              </w:rPr>
              <w:lastRenderedPageBreak/>
              <w:t>формировании и использовании творческого потенциала личности;</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определять задачи</w:t>
            </w:r>
            <w:r w:rsidRPr="008775F1">
              <w:rPr>
                <w:b/>
                <w:color w:val="000000" w:themeColor="text1"/>
              </w:rPr>
              <w:t xml:space="preserve"> </w:t>
            </w:r>
            <w:r w:rsidRPr="008775F1">
              <w:rPr>
                <w:color w:val="000000" w:themeColor="text1"/>
              </w:rPr>
              <w:t xml:space="preserve">своего саморазвития и самореализации, проявлять творческие способности в предлагаемых решениях;  </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 xml:space="preserve">саморазвития и самореализации, использования творческого потенциала при </w:t>
            </w:r>
            <w:r w:rsidRPr="008775F1">
              <w:rPr>
                <w:bCs/>
                <w:color w:val="000000" w:themeColor="text1"/>
              </w:rPr>
              <w:t>инициировании и выполнении прикладных исследований</w:t>
            </w:r>
          </w:p>
        </w:tc>
      </w:tr>
    </w:tbl>
    <w:p w:rsidR="00AE4A30" w:rsidRPr="008775F1" w:rsidRDefault="00AE4A30" w:rsidP="00B357EA">
      <w:pPr>
        <w:ind w:firstLine="709"/>
        <w:jc w:val="both"/>
        <w:rPr>
          <w:b/>
          <w:i/>
          <w:color w:val="000000" w:themeColor="text1"/>
        </w:rPr>
      </w:pPr>
      <w:r w:rsidRPr="008775F1">
        <w:rPr>
          <w:b/>
          <w:i/>
          <w:color w:val="000000" w:themeColor="text1"/>
        </w:rPr>
        <w:lastRenderedPageBreak/>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8775F1" w:rsidRPr="008775F1" w:rsidTr="009F24E2">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AE4A30" w:rsidRPr="008775F1" w:rsidRDefault="00AE4A30" w:rsidP="00B357EA">
            <w:pPr>
              <w:jc w:val="center"/>
              <w:rPr>
                <w:color w:val="000000" w:themeColor="text1"/>
                <w:sz w:val="20"/>
                <w:szCs w:val="20"/>
              </w:rPr>
            </w:pPr>
            <w:r w:rsidRPr="008775F1">
              <w:rPr>
                <w:b/>
                <w:iCs/>
                <w:color w:val="000000" w:themeColor="text1"/>
                <w:sz w:val="20"/>
                <w:szCs w:val="20"/>
              </w:rPr>
              <w:t xml:space="preserve">Код и наименование </w:t>
            </w:r>
            <w:r w:rsidRPr="008775F1">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AE4A30" w:rsidRPr="008775F1" w:rsidRDefault="00AE4A30" w:rsidP="00B357EA">
            <w:pPr>
              <w:tabs>
                <w:tab w:val="clear" w:pos="708"/>
              </w:tabs>
              <w:jc w:val="center"/>
              <w:rPr>
                <w:b/>
                <w:color w:val="000000" w:themeColor="text1"/>
                <w:sz w:val="20"/>
                <w:szCs w:val="20"/>
              </w:rPr>
            </w:pPr>
            <w:r w:rsidRPr="008775F1">
              <w:rPr>
                <w:b/>
                <w:iCs/>
                <w:color w:val="000000" w:themeColor="text1"/>
                <w:sz w:val="20"/>
                <w:szCs w:val="20"/>
              </w:rPr>
              <w:t xml:space="preserve">Наименование индикатора достижения </w:t>
            </w:r>
            <w:r w:rsidRPr="008775F1">
              <w:rPr>
                <w:b/>
                <w:color w:val="000000" w:themeColor="text1"/>
                <w:sz w:val="20"/>
                <w:szCs w:val="20"/>
              </w:rPr>
              <w:t>общепрофессиональной компетенции</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3539" w:type="dxa"/>
            <w:tcBorders>
              <w:top w:val="single" w:sz="4" w:space="0" w:color="auto"/>
            </w:tcBorders>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AE4A30" w:rsidRPr="008775F1" w:rsidRDefault="00AE4A30" w:rsidP="00B357EA">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t xml:space="preserve">Знает </w:t>
            </w:r>
            <w:r w:rsidRPr="008775F1">
              <w:rPr>
                <w:color w:val="000000" w:themeColor="text1"/>
              </w:rPr>
              <w:t>необходимую для профессиональной деятельности</w:t>
            </w:r>
            <w:r w:rsidRPr="008775F1">
              <w:rPr>
                <w:b/>
                <w:color w:val="000000" w:themeColor="text1"/>
              </w:rPr>
              <w:t xml:space="preserve"> </w:t>
            </w:r>
            <w:r w:rsidRPr="008775F1">
              <w:rPr>
                <w:color w:val="000000" w:themeColor="text1"/>
              </w:rPr>
              <w:t>терминологию</w:t>
            </w:r>
            <w:r w:rsidRPr="008775F1">
              <w:rPr>
                <w:b/>
                <w:color w:val="000000" w:themeColor="text1"/>
              </w:rPr>
              <w:t xml:space="preserve"> </w:t>
            </w:r>
            <w:r w:rsidRPr="008775F1">
              <w:rPr>
                <w:color w:val="000000" w:themeColor="text1"/>
              </w:rPr>
              <w:t>на русском и иностранном языках, правила научного и делового общения;</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правильно использовать профессиональную терминологию; подготовить</w:t>
            </w:r>
            <w:r w:rsidRPr="008775F1">
              <w:rPr>
                <w:b/>
                <w:color w:val="000000" w:themeColor="text1"/>
              </w:rPr>
              <w:t xml:space="preserve"> </w:t>
            </w:r>
            <w:r w:rsidRPr="008775F1">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AE4A30" w:rsidRPr="008775F1" w:rsidRDefault="00AE4A30" w:rsidP="00B357EA">
            <w:pPr>
              <w:jc w:val="both"/>
              <w:rPr>
                <w:b/>
                <w:color w:val="000000" w:themeColor="text1"/>
              </w:rPr>
            </w:pPr>
            <w:r w:rsidRPr="008775F1">
              <w:rPr>
                <w:b/>
                <w:color w:val="000000" w:themeColor="text1"/>
              </w:rPr>
              <w:t xml:space="preserve">Владеет </w:t>
            </w:r>
            <w:r w:rsidRPr="008775F1">
              <w:rPr>
                <w:color w:val="000000" w:themeColor="text1"/>
              </w:rPr>
              <w:t xml:space="preserve">профессиональной терминологией и </w:t>
            </w:r>
            <w:r w:rsidRPr="008775F1">
              <w:rPr>
                <w:b/>
                <w:color w:val="000000" w:themeColor="text1"/>
              </w:rPr>
              <w:t>навыками</w:t>
            </w:r>
            <w:r w:rsidRPr="008775F1">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8775F1"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t xml:space="preserve">Знает </w:t>
            </w:r>
            <w:r w:rsidRPr="008775F1">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идентифицировать функции руководителя коллектива</w:t>
            </w:r>
            <w:r w:rsidRPr="008775F1">
              <w:rPr>
                <w:b/>
                <w:color w:val="000000" w:themeColor="text1"/>
              </w:rPr>
              <w:t xml:space="preserve"> </w:t>
            </w:r>
            <w:r w:rsidRPr="008775F1">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работы</w:t>
            </w:r>
            <w:r w:rsidRPr="008775F1">
              <w:rPr>
                <w:b/>
                <w:color w:val="000000" w:themeColor="text1"/>
              </w:rPr>
              <w:t xml:space="preserve"> </w:t>
            </w:r>
            <w:r w:rsidRPr="008775F1">
              <w:rPr>
                <w:color w:val="000000" w:themeColor="text1"/>
              </w:rPr>
              <w:t>в коллективе, толерантно воспринимая социальные, этнические, конфессиональные и культурные различия</w:t>
            </w:r>
          </w:p>
        </w:tc>
      </w:tr>
      <w:tr w:rsidR="00AE4A30"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AE4A30" w:rsidRPr="008775F1" w:rsidRDefault="00AE4A30" w:rsidP="00B357EA">
            <w:pPr>
              <w:jc w:val="both"/>
              <w:rPr>
                <w:bCs/>
                <w:color w:val="000000" w:themeColor="text1"/>
              </w:rPr>
            </w:pPr>
            <w:r w:rsidRPr="008775F1">
              <w:rPr>
                <w:b/>
                <w:bCs/>
                <w:color w:val="000000" w:themeColor="text1"/>
              </w:rPr>
              <w:t xml:space="preserve">Знает </w:t>
            </w:r>
            <w:r w:rsidRPr="008775F1">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AE4A30" w:rsidRPr="008775F1" w:rsidRDefault="00AE4A30" w:rsidP="00B357EA">
            <w:pPr>
              <w:jc w:val="both"/>
              <w:rPr>
                <w:bCs/>
                <w:color w:val="000000" w:themeColor="text1"/>
              </w:rPr>
            </w:pPr>
            <w:r w:rsidRPr="008775F1">
              <w:rPr>
                <w:b/>
                <w:bCs/>
                <w:color w:val="000000" w:themeColor="text1"/>
              </w:rPr>
              <w:t xml:space="preserve">Умеет </w:t>
            </w:r>
            <w:r w:rsidRPr="008775F1">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AE4A30" w:rsidRPr="008775F1" w:rsidRDefault="00AE4A30" w:rsidP="00B357EA">
            <w:pPr>
              <w:jc w:val="both"/>
              <w:rPr>
                <w:b/>
                <w:color w:val="000000" w:themeColor="text1"/>
              </w:rPr>
            </w:pPr>
            <w:r w:rsidRPr="008775F1">
              <w:rPr>
                <w:b/>
                <w:bCs/>
                <w:color w:val="000000" w:themeColor="text1"/>
              </w:rPr>
              <w:t xml:space="preserve">Владеет навыками </w:t>
            </w:r>
            <w:r w:rsidRPr="008775F1">
              <w:rPr>
                <w:color w:val="000000" w:themeColor="text1"/>
              </w:rPr>
              <w:t>проведения    исследования в соответствии с разработанной программой; обоснования</w:t>
            </w:r>
            <w:r w:rsidRPr="008775F1">
              <w:rPr>
                <w:b/>
                <w:color w:val="000000" w:themeColor="text1"/>
              </w:rPr>
              <w:t xml:space="preserve"> </w:t>
            </w:r>
            <w:r w:rsidRPr="008775F1">
              <w:rPr>
                <w:color w:val="000000" w:themeColor="text1"/>
              </w:rPr>
              <w:t>актуальности и практической значимости избранной темы научного исследования</w:t>
            </w:r>
          </w:p>
        </w:tc>
      </w:tr>
    </w:tbl>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AE4A30" w:rsidRPr="008775F1" w:rsidRDefault="00AE4A30" w:rsidP="00B357EA">
      <w:pPr>
        <w:ind w:firstLine="709"/>
        <w:jc w:val="both"/>
        <w:rPr>
          <w:b/>
          <w:i/>
          <w:color w:val="000000" w:themeColor="text1"/>
        </w:rPr>
      </w:pPr>
      <w:r w:rsidRPr="008775F1">
        <w:rPr>
          <w:b/>
          <w:i/>
          <w:color w:val="000000" w:themeColor="text1"/>
        </w:rPr>
        <w:lastRenderedPageBreak/>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8775F1" w:rsidRPr="008775F1" w:rsidTr="009F24E2">
        <w:trPr>
          <w:tblHeader/>
        </w:trPr>
        <w:tc>
          <w:tcPr>
            <w:tcW w:w="2972"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Профессиональные задачи</w:t>
            </w:r>
          </w:p>
          <w:p w:rsidR="00AE4A30" w:rsidRPr="008775F1" w:rsidRDefault="00AE4A30" w:rsidP="00B357EA">
            <w:pPr>
              <w:jc w:val="center"/>
              <w:rPr>
                <w:color w:val="000000" w:themeColor="text1"/>
                <w:sz w:val="20"/>
                <w:szCs w:val="20"/>
              </w:rPr>
            </w:pPr>
            <w:r w:rsidRPr="008775F1">
              <w:rPr>
                <w:color w:val="000000" w:themeColor="text1"/>
                <w:sz w:val="20"/>
                <w:szCs w:val="20"/>
              </w:rPr>
              <w:t>(ФГОС ВО)</w:t>
            </w:r>
          </w:p>
        </w:tc>
        <w:tc>
          <w:tcPr>
            <w:tcW w:w="2977"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Код и наименование ПК</w:t>
            </w:r>
          </w:p>
        </w:tc>
        <w:tc>
          <w:tcPr>
            <w:tcW w:w="3961"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Наименование индикатора достижения ПК для всех дисциплин, формирующих ПК</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t>Организационно-управленческая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разработка стратегий развития организаций и их отдельных подразделений;</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руководство подразделениями предприятий и организаций разных форм собственности, органов государственной и муниципальной власти;</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организация творческих коллективов (команд) для решения организационно-управленческих задач и руководство ими;</w:t>
            </w:r>
          </w:p>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ПК-1 способность управлять организациями, подразделениями, группами (командами) сотрудников, проектами и сетями;</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функционал и методы принятия решений в процессе руководства проектами, командами, подразделениями предприятий и организаций разных форм собственности, органов государственной и муниципальной власти</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анализировать конкретные управленческие ситуации и практические задачи, возникающие в процессе управления проектами, командами, подразделениями предприятий и организаций разных форм собственности, органов государственной и муниципальной власти, сетями</w:t>
            </w:r>
          </w:p>
          <w:p w:rsidR="00AE4A30" w:rsidRPr="008775F1" w:rsidRDefault="00FE743E" w:rsidP="00FE743E">
            <w:pPr>
              <w:jc w:val="both"/>
              <w:rPr>
                <w:color w:val="000000" w:themeColor="text1"/>
              </w:rPr>
            </w:pPr>
            <w:r w:rsidRPr="008775F1">
              <w:rPr>
                <w:b/>
                <w:color w:val="000000" w:themeColor="text1"/>
              </w:rPr>
              <w:t xml:space="preserve">Владеет навыками </w:t>
            </w:r>
            <w:r w:rsidRPr="008775F1">
              <w:rPr>
                <w:color w:val="000000" w:themeColor="text1"/>
              </w:rPr>
              <w:t>организации творческих коллективов (команд) для решения организационно-управленческих задач; управления организациями, подразделениями, группами (командами) сотрудников, проектами и сетями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методологию разработки стратегии развития организаций и их отдельных подразделений; содержание программы организационного развития и изменений</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применять методологию разработки стратегии развития организации и их отдельных подразделений</w:t>
            </w:r>
            <w:r w:rsidRPr="008775F1">
              <w:rPr>
                <w:b/>
                <w:color w:val="000000" w:themeColor="text1"/>
              </w:rPr>
              <w:t xml:space="preserve"> </w:t>
            </w:r>
          </w:p>
          <w:p w:rsidR="00AE4A30" w:rsidRPr="008775F1" w:rsidRDefault="00FE743E" w:rsidP="00FE743E">
            <w:pPr>
              <w:jc w:val="both"/>
              <w:rPr>
                <w:b/>
                <w:color w:val="000000" w:themeColor="text1"/>
              </w:rPr>
            </w:pPr>
            <w:r w:rsidRPr="008775F1">
              <w:rPr>
                <w:b/>
                <w:color w:val="000000" w:themeColor="text1"/>
              </w:rPr>
              <w:t xml:space="preserve">Владеет </w:t>
            </w:r>
            <w:r w:rsidRPr="008775F1">
              <w:rPr>
                <w:color w:val="000000" w:themeColor="text1"/>
              </w:rPr>
              <w:t>навыками разработки корпоративной стратегии, программ организационного развития и изменений, обеспечения их реализации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современные методы управления корпоративными финансами</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выбирать методы управления корпоративными финансами для решения стратегических задач</w:t>
            </w:r>
          </w:p>
          <w:p w:rsidR="00AE4A30" w:rsidRPr="008775F1" w:rsidRDefault="00FE743E" w:rsidP="00FE743E">
            <w:pPr>
              <w:jc w:val="both"/>
              <w:rPr>
                <w:color w:val="000000" w:themeColor="text1"/>
              </w:rPr>
            </w:pPr>
            <w:r w:rsidRPr="008775F1">
              <w:rPr>
                <w:b/>
                <w:color w:val="000000" w:themeColor="text1"/>
              </w:rPr>
              <w:lastRenderedPageBreak/>
              <w:t xml:space="preserve">Владеет </w:t>
            </w:r>
            <w:r w:rsidRPr="008775F1">
              <w:rPr>
                <w:color w:val="000000" w:themeColor="text1"/>
              </w:rPr>
              <w:t>навыками использования методов корпоративными финансами для решения стратегических задач</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lastRenderedPageBreak/>
              <w:t>Аналитическая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поиск, анализ и оценка информации для подготовки и принятия управленческих решений;</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проведение оценки эффективности проектов с учетом фактора неопределенности;</w:t>
            </w:r>
          </w:p>
          <w:p w:rsidR="00AE4A30" w:rsidRPr="008775F1" w:rsidRDefault="00AE4A30" w:rsidP="00B357EA">
            <w:pPr>
              <w:tabs>
                <w:tab w:val="clear" w:pos="708"/>
              </w:tabs>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количественные и качественные методы для проведения прикладных исследований; методологию управления бизнес-процессами в проектной деятельности</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 xml:space="preserve">подбирать и использовать количественные и качественные методы для проведения прикладных исследований; логично изложить аналитические материалы, делать необходимые выводы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использования количественные и качественные методы для проведения прикладных исследований; использования методологии управления бизнес-процессами в проектах</w:t>
            </w:r>
          </w:p>
        </w:tc>
      </w:tr>
      <w:tr w:rsidR="008775F1" w:rsidRPr="008775F1" w:rsidTr="009F24E2">
        <w:tc>
          <w:tcPr>
            <w:tcW w:w="2972" w:type="dxa"/>
            <w:vMerge/>
          </w:tcPr>
          <w:p w:rsidR="00AE4A30" w:rsidRPr="008775F1" w:rsidRDefault="00AE4A30" w:rsidP="00B357EA">
            <w:pPr>
              <w:tabs>
                <w:tab w:val="clear" w:pos="708"/>
              </w:tabs>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методы поиска, анализа информации для проведения оценки эффективности проектов и анализа форм управления в организации; методы экономического и стратегического анализа</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осуществить поиск и анализ информации для проведения экономического и стратегического анализа, анализа существующих форм организации и процессов управления, подготовки и принятия управленческих решений</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использования методов экономического и стратегического анализа поведения экономических агентов и рынков в глобальной среде; разработки и обоснования предложений по совершенствованию управления в организации</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t>Научно-исследовательская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xml:space="preserve">- организация проведения научных исследований: определение заданий для </w:t>
            </w:r>
            <w:r w:rsidRPr="008775F1">
              <w:rPr>
                <w:color w:val="000000" w:themeColor="text1"/>
                <w:szCs w:val="20"/>
              </w:rPr>
              <w:lastRenderedPageBreak/>
              <w:t>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выявление и формулирование актуальных научных проблем;</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подготовка обзоров, отчетов и научных публикаций;</w:t>
            </w:r>
          </w:p>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lastRenderedPageBreak/>
              <w:t xml:space="preserve">ПК-6 способность обобщать и критически оценивать результаты </w:t>
            </w:r>
            <w:r w:rsidRPr="008775F1">
              <w:rPr>
                <w:color w:val="000000" w:themeColor="text1"/>
              </w:rPr>
              <w:lastRenderedPageBreak/>
              <w:t>исследований актуальных проблем управления, полученные отечественными и зарубежными исследователями;</w:t>
            </w:r>
          </w:p>
        </w:tc>
        <w:tc>
          <w:tcPr>
            <w:tcW w:w="3961" w:type="dxa"/>
          </w:tcPr>
          <w:p w:rsidR="00FE743E" w:rsidRPr="008775F1" w:rsidRDefault="00FE743E" w:rsidP="00FE743E">
            <w:pPr>
              <w:jc w:val="both"/>
              <w:rPr>
                <w:b/>
                <w:color w:val="000000" w:themeColor="text1"/>
              </w:rPr>
            </w:pPr>
            <w:r w:rsidRPr="008775F1">
              <w:rPr>
                <w:b/>
                <w:color w:val="000000" w:themeColor="text1"/>
              </w:rPr>
              <w:lastRenderedPageBreak/>
              <w:t xml:space="preserve">Знает </w:t>
            </w:r>
            <w:r w:rsidRPr="008775F1">
              <w:rPr>
                <w:color w:val="000000" w:themeColor="text1"/>
              </w:rPr>
              <w:t>методы сбора, обработки, анализа и обобщения информации в рамках научного исследования</w:t>
            </w:r>
          </w:p>
          <w:p w:rsidR="00FE743E" w:rsidRPr="008775F1" w:rsidRDefault="00FE743E" w:rsidP="00FE743E">
            <w:pPr>
              <w:jc w:val="both"/>
              <w:rPr>
                <w:b/>
                <w:color w:val="000000" w:themeColor="text1"/>
              </w:rPr>
            </w:pPr>
            <w:r w:rsidRPr="008775F1">
              <w:rPr>
                <w:b/>
                <w:color w:val="000000" w:themeColor="text1"/>
              </w:rPr>
              <w:lastRenderedPageBreak/>
              <w:t xml:space="preserve">Умеет </w:t>
            </w:r>
            <w:r w:rsidRPr="008775F1">
              <w:rPr>
                <w:color w:val="000000" w:themeColor="text1"/>
              </w:rPr>
              <w:t>провести литературный обзор отечественных и зарубежных исследований актуальных проблем управления; обобщать и критически оценивать результаты этих исследований</w:t>
            </w:r>
            <w:r w:rsidRPr="008775F1">
              <w:rPr>
                <w:b/>
                <w:color w:val="000000" w:themeColor="text1"/>
              </w:rPr>
              <w:t xml:space="preserve">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обобщения и оценки результаты исследований актуальных проблем управления, полученных отечественными и зарубежными исследователями</w:t>
            </w:r>
            <w:r w:rsidRPr="008775F1">
              <w:rPr>
                <w:b/>
                <w:color w:val="000000" w:themeColor="text1"/>
              </w:rPr>
              <w:t xml:space="preserve">  </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FE743E" w:rsidRPr="008775F1" w:rsidRDefault="00FE743E" w:rsidP="00FE743E">
            <w:pPr>
              <w:jc w:val="both"/>
              <w:rPr>
                <w:b/>
                <w:color w:val="000000" w:themeColor="text1"/>
              </w:rPr>
            </w:pPr>
            <w:r w:rsidRPr="008775F1">
              <w:rPr>
                <w:b/>
                <w:color w:val="000000" w:themeColor="text1"/>
              </w:rPr>
              <w:t xml:space="preserve">Знает </w:t>
            </w:r>
            <w:r w:rsidRPr="008775F1">
              <w:rPr>
                <w:color w:val="000000" w:themeColor="text1"/>
              </w:rPr>
              <w:t>технологии подготовки обзора, отчета, доклада или статьи по теме научного исследования</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построить качественный доклад по теме исследования; презентовать результаты исследования с использованием необходимых средств и технологий; подготовить обзор, научный отчет, публикацию по теме исследования</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представления результатов исследования в виде научного отчета, доклада или статьи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сущность понятий «актуальность», «теоретическая и практическая значимость» темы научного исследования</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обосновать актуальность и значимость темы научного исследования, исходя из состояния теоретической разработанности проблемы управления и реальной ситуации</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обоснования актуальности, теоретической и практической значимости избранной темы научного исследования</w:t>
            </w:r>
          </w:p>
        </w:tc>
      </w:tr>
      <w:tr w:rsidR="00AE4A30"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методы проведения научных исследований, инструментарий исследований в менеджменте; структуру, элементы программы проведения научного исследования</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 xml:space="preserve">составить программу проведения научного исследования и оценки их результатов; </w:t>
            </w:r>
            <w:r w:rsidRPr="008775F1">
              <w:rPr>
                <w:color w:val="000000" w:themeColor="text1"/>
              </w:rPr>
              <w:lastRenderedPageBreak/>
              <w:t>организовать проведение научных исследований</w:t>
            </w:r>
            <w:r w:rsidRPr="008775F1">
              <w:rPr>
                <w:b/>
                <w:color w:val="000000" w:themeColor="text1"/>
              </w:rPr>
              <w:t xml:space="preserve">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проведения самостоятельных исследований в соответствии с разработанной программой</w:t>
            </w:r>
          </w:p>
        </w:tc>
      </w:tr>
    </w:tbl>
    <w:p w:rsidR="00AE4A30" w:rsidRPr="008775F1" w:rsidRDefault="00AE4A30" w:rsidP="00B357EA">
      <w:pPr>
        <w:tabs>
          <w:tab w:val="clear" w:pos="708"/>
        </w:tabs>
        <w:ind w:firstLine="567"/>
        <w:jc w:val="both"/>
        <w:rPr>
          <w:color w:val="000000" w:themeColor="text1"/>
        </w:rPr>
      </w:pPr>
    </w:p>
    <w:p w:rsidR="00AE4A30" w:rsidRPr="008775F1" w:rsidRDefault="00AE4A30" w:rsidP="00B357EA">
      <w:pPr>
        <w:keepNext/>
        <w:keepLines/>
        <w:tabs>
          <w:tab w:val="clear" w:pos="708"/>
        </w:tabs>
        <w:ind w:firstLine="709"/>
        <w:jc w:val="center"/>
        <w:outlineLvl w:val="1"/>
        <w:rPr>
          <w:b/>
          <w:bCs/>
          <w:caps/>
          <w:color w:val="000000" w:themeColor="text1"/>
          <w:sz w:val="28"/>
        </w:rPr>
      </w:pPr>
      <w:r w:rsidRPr="008775F1">
        <w:rPr>
          <w:b/>
          <w:bCs/>
          <w:caps/>
          <w:color w:val="000000" w:themeColor="text1"/>
          <w:sz w:val="28"/>
        </w:rPr>
        <w:t>1.3. ОБЩАЯ ХАРАКТЕРИСТИКА СТРУКТУРЫ ПРОГРАММЫ МАГИСТРАТУРЫ</w:t>
      </w:r>
    </w:p>
    <w:p w:rsidR="00AE4A30" w:rsidRPr="008775F1" w:rsidRDefault="00AE4A30" w:rsidP="00B357EA">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8775F1" w:rsidRPr="008775F1" w:rsidTr="009F24E2">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Объем программы магистратуры в з.е.</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1" w:name="P164"/>
            <w:bookmarkEnd w:id="1"/>
            <w:r w:rsidRPr="008775F1">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51 - 69</w:t>
            </w:r>
          </w:p>
        </w:tc>
      </w:tr>
      <w:tr w:rsidR="008775F1" w:rsidRPr="008775F1" w:rsidTr="009F24E2">
        <w:tc>
          <w:tcPr>
            <w:tcW w:w="1488" w:type="dxa"/>
            <w:tcBorders>
              <w:top w:val="nil"/>
              <w:left w:val="single" w:sz="4" w:space="0" w:color="auto"/>
              <w:bottom w:val="nil"/>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18</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33 - 51</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2" w:name="P173"/>
            <w:bookmarkEnd w:id="2"/>
            <w:r w:rsidRPr="008775F1">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42 - 63</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42 - 63</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3" w:name="P179"/>
            <w:bookmarkEnd w:id="3"/>
            <w:r w:rsidRPr="008775F1">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6 - 9</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6 - 9</w:t>
            </w:r>
          </w:p>
        </w:tc>
      </w:tr>
      <w:tr w:rsidR="008775F1" w:rsidRPr="008775F1" w:rsidTr="009F24E2">
        <w:tc>
          <w:tcPr>
            <w:tcW w:w="7431" w:type="dxa"/>
            <w:gridSpan w:val="2"/>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120</w:t>
            </w:r>
          </w:p>
        </w:tc>
      </w:tr>
    </w:tbl>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b/>
          <w:i/>
          <w:color w:val="000000" w:themeColor="text1"/>
          <w:szCs w:val="20"/>
        </w:rPr>
        <w:t>Блок 1</w:t>
      </w:r>
      <w:r w:rsidRPr="008775F1">
        <w:rPr>
          <w:color w:val="000000" w:themeColor="text1"/>
          <w:szCs w:val="20"/>
        </w:rPr>
        <w:t xml:space="preserve"> Дисциплины,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b/>
          <w:i/>
          <w:color w:val="000000" w:themeColor="text1"/>
          <w:szCs w:val="20"/>
        </w:rPr>
        <w:t xml:space="preserve">В </w:t>
      </w:r>
      <w:hyperlink r:id="rId10" w:anchor="P173" w:history="1">
        <w:r w:rsidRPr="008775F1">
          <w:rPr>
            <w:b/>
            <w:i/>
            <w:color w:val="000000" w:themeColor="text1"/>
            <w:szCs w:val="20"/>
          </w:rPr>
          <w:t>Блок 2</w:t>
        </w:r>
      </w:hyperlink>
      <w:r w:rsidRPr="008775F1">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AE4A30" w:rsidRPr="008775F1" w:rsidRDefault="00AE4A30" w:rsidP="00B357EA">
      <w:pPr>
        <w:ind w:firstLine="709"/>
        <w:jc w:val="both"/>
        <w:rPr>
          <w:color w:val="000000" w:themeColor="text1"/>
        </w:rPr>
      </w:pPr>
      <w:r w:rsidRPr="008775F1">
        <w:rPr>
          <w:b/>
          <w:i/>
          <w:color w:val="000000" w:themeColor="text1"/>
          <w:szCs w:val="20"/>
        </w:rPr>
        <w:t>В </w:t>
      </w:r>
      <w:hyperlink r:id="rId11" w:anchor="P179" w:history="1">
        <w:r w:rsidRPr="008775F1">
          <w:rPr>
            <w:b/>
            <w:i/>
            <w:color w:val="000000" w:themeColor="text1"/>
            <w:szCs w:val="20"/>
          </w:rPr>
          <w:t>Блок 3</w:t>
        </w:r>
      </w:hyperlink>
      <w:r w:rsidRPr="008775F1">
        <w:rPr>
          <w:b/>
          <w:i/>
          <w:color w:val="000000" w:themeColor="text1"/>
          <w:szCs w:val="20"/>
        </w:rPr>
        <w:t> </w:t>
      </w:r>
      <w:r w:rsidRPr="008775F1">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E4A30" w:rsidRPr="008775F1" w:rsidRDefault="00AE4A30" w:rsidP="00B357EA">
      <w:pPr>
        <w:pStyle w:val="a"/>
        <w:numPr>
          <w:ilvl w:val="0"/>
          <w:numId w:val="0"/>
        </w:numPr>
        <w:spacing w:line="240" w:lineRule="auto"/>
        <w:ind w:firstLine="567"/>
        <w:jc w:val="center"/>
        <w:rPr>
          <w:b/>
          <w:color w:val="000000" w:themeColor="text1"/>
        </w:rPr>
      </w:pPr>
    </w:p>
    <w:p w:rsidR="00AE4A30" w:rsidRPr="008775F1" w:rsidRDefault="00AE4A30" w:rsidP="00B357EA">
      <w:pPr>
        <w:pStyle w:val="a"/>
        <w:numPr>
          <w:ilvl w:val="0"/>
          <w:numId w:val="0"/>
        </w:numPr>
        <w:spacing w:line="240" w:lineRule="auto"/>
        <w:ind w:firstLine="709"/>
        <w:jc w:val="center"/>
        <w:rPr>
          <w:b/>
          <w:color w:val="000000" w:themeColor="text1"/>
          <w:sz w:val="28"/>
        </w:rPr>
      </w:pPr>
      <w:r w:rsidRPr="008775F1">
        <w:rPr>
          <w:b/>
          <w:color w:val="000000" w:themeColor="text1"/>
          <w:sz w:val="28"/>
        </w:rPr>
        <w:t>1.4. ОБЩАЯ ХАРАКТЕРИСТИКА УСЛОВИЙ РЕАЛИЗАЦИИ ОПОП</w:t>
      </w:r>
    </w:p>
    <w:p w:rsidR="00AE4A30" w:rsidRPr="008775F1" w:rsidRDefault="00AE4A30" w:rsidP="00B357EA">
      <w:pPr>
        <w:pStyle w:val="a"/>
        <w:numPr>
          <w:ilvl w:val="0"/>
          <w:numId w:val="0"/>
        </w:numPr>
        <w:spacing w:line="240" w:lineRule="auto"/>
        <w:ind w:firstLine="567"/>
        <w:jc w:val="center"/>
        <w:rPr>
          <w:b/>
          <w:i/>
          <w:color w:val="000000" w:themeColor="text1"/>
        </w:rPr>
      </w:pPr>
    </w:p>
    <w:p w:rsidR="00AE4A30" w:rsidRPr="008775F1" w:rsidRDefault="00AE4A30" w:rsidP="00B357EA">
      <w:pPr>
        <w:pStyle w:val="a"/>
        <w:numPr>
          <w:ilvl w:val="0"/>
          <w:numId w:val="0"/>
        </w:numPr>
        <w:spacing w:line="240" w:lineRule="auto"/>
        <w:ind w:firstLine="709"/>
        <w:rPr>
          <w:b/>
          <w:i/>
          <w:color w:val="000000" w:themeColor="text1"/>
        </w:rPr>
      </w:pPr>
      <w:r w:rsidRPr="008775F1">
        <w:rPr>
          <w:b/>
          <w:i/>
          <w:color w:val="000000" w:themeColor="text1"/>
        </w:rPr>
        <w:t>Кадровые условия реализации программы</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E4A30" w:rsidRPr="008775F1" w:rsidRDefault="00AE4A30" w:rsidP="00B357EA">
      <w:pPr>
        <w:ind w:firstLine="709"/>
        <w:jc w:val="both"/>
        <w:rPr>
          <w:color w:val="000000" w:themeColor="text1"/>
        </w:rPr>
      </w:pPr>
      <w:r w:rsidRPr="008775F1">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8775F1" w:rsidRPr="008775F1" w:rsidTr="009F24E2">
        <w:tc>
          <w:tcPr>
            <w:tcW w:w="8165" w:type="dxa"/>
            <w:shd w:val="clear" w:color="auto" w:fill="EEECE1" w:themeFill="background2"/>
          </w:tcPr>
          <w:p w:rsidR="00AE4A30" w:rsidRPr="008775F1" w:rsidRDefault="00AE4A30" w:rsidP="00B357EA">
            <w:pPr>
              <w:jc w:val="center"/>
              <w:rPr>
                <w:color w:val="000000" w:themeColor="text1"/>
              </w:rPr>
            </w:pPr>
            <w:r w:rsidRPr="008775F1">
              <w:rPr>
                <w:color w:val="000000" w:themeColor="text1"/>
              </w:rPr>
              <w:t>Требования ФГОС ВО</w:t>
            </w:r>
          </w:p>
        </w:tc>
        <w:tc>
          <w:tcPr>
            <w:tcW w:w="1637" w:type="dxa"/>
            <w:shd w:val="clear" w:color="auto" w:fill="EEECE1" w:themeFill="background2"/>
          </w:tcPr>
          <w:p w:rsidR="00AE4A30" w:rsidRPr="008775F1" w:rsidRDefault="00AE4A30" w:rsidP="00B357EA">
            <w:pPr>
              <w:jc w:val="center"/>
              <w:rPr>
                <w:color w:val="000000" w:themeColor="text1"/>
              </w:rPr>
            </w:pPr>
            <w:r w:rsidRPr="008775F1">
              <w:rPr>
                <w:color w:val="000000" w:themeColor="text1"/>
              </w:rPr>
              <w:t>По факту</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60%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70%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80%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15%</w:t>
            </w:r>
          </w:p>
        </w:tc>
      </w:tr>
    </w:tbl>
    <w:p w:rsidR="00AE4A30" w:rsidRPr="008775F1" w:rsidRDefault="00AE4A30" w:rsidP="00B357EA">
      <w:pPr>
        <w:ind w:firstLine="709"/>
        <w:jc w:val="both"/>
        <w:rPr>
          <w:b/>
          <w:i/>
          <w:color w:val="000000" w:themeColor="text1"/>
        </w:rPr>
      </w:pPr>
      <w:r w:rsidRPr="008775F1">
        <w:rPr>
          <w:b/>
          <w:i/>
          <w:color w:val="000000" w:themeColor="text1"/>
        </w:rPr>
        <w:t xml:space="preserve">Материально-технические условия </w:t>
      </w:r>
    </w:p>
    <w:p w:rsidR="00AE4A30" w:rsidRPr="008775F1" w:rsidRDefault="00AE4A30" w:rsidP="00B357EA">
      <w:pPr>
        <w:ind w:firstLine="709"/>
        <w:jc w:val="both"/>
        <w:rPr>
          <w:color w:val="000000" w:themeColor="text1"/>
        </w:rPr>
      </w:pPr>
      <w:r w:rsidRPr="008775F1">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E4A30" w:rsidRPr="008775F1" w:rsidRDefault="00AE4A30" w:rsidP="00B357EA">
      <w:pPr>
        <w:ind w:firstLine="709"/>
        <w:jc w:val="both"/>
        <w:rPr>
          <w:color w:val="000000" w:themeColor="text1"/>
        </w:rPr>
      </w:pPr>
      <w:r w:rsidRPr="008775F1">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AE4A30" w:rsidRPr="008775F1" w:rsidRDefault="00AE4A30" w:rsidP="00B357EA">
      <w:pPr>
        <w:ind w:firstLine="709"/>
        <w:jc w:val="both"/>
        <w:rPr>
          <w:color w:val="000000" w:themeColor="text1"/>
        </w:rPr>
      </w:pPr>
      <w:r w:rsidRPr="008775F1">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E4A30" w:rsidRPr="008775F1" w:rsidRDefault="00AE4A30" w:rsidP="00B357EA">
      <w:pPr>
        <w:ind w:firstLine="709"/>
        <w:jc w:val="both"/>
        <w:rPr>
          <w:color w:val="000000" w:themeColor="text1"/>
        </w:rPr>
      </w:pPr>
      <w:r w:rsidRPr="008775F1">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xml:space="preserve">- к электронной информационно-образовательной среде </w:t>
      </w:r>
      <w:hyperlink r:id="rId12" w:history="1">
        <w:r w:rsidRPr="008775F1">
          <w:rPr>
            <w:rStyle w:val="aa"/>
            <w:color w:val="000000" w:themeColor="text1"/>
          </w:rPr>
          <w:t>http://lib.usue.ru/</w:t>
        </w:r>
      </w:hyperlink>
      <w:r w:rsidRPr="008775F1">
        <w:rPr>
          <w:color w:val="000000" w:themeColor="text1"/>
        </w:rPr>
        <w:t xml:space="preserve"> </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к электронно-библиотечным системам.</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w:t>
      </w:r>
      <w:r w:rsidRPr="008775F1">
        <w:rPr>
          <w:color w:val="000000" w:themeColor="text1"/>
        </w:rPr>
        <w:lastRenderedPageBreak/>
        <w:t xml:space="preserve">соответствующими средствами информационно-коммуникационных технологий и квалификацией работников, ее использующих и поддерживающих. </w:t>
      </w:r>
    </w:p>
    <w:p w:rsidR="00AE4A30" w:rsidRPr="008775F1" w:rsidRDefault="00AE4A30" w:rsidP="00B357EA">
      <w:pPr>
        <w:ind w:firstLine="709"/>
        <w:rPr>
          <w:b/>
          <w:i/>
          <w:color w:val="000000" w:themeColor="text1"/>
        </w:rPr>
      </w:pPr>
      <w:r w:rsidRPr="008775F1">
        <w:rPr>
          <w:b/>
          <w:i/>
          <w:color w:val="000000" w:themeColor="text1"/>
        </w:rPr>
        <w:t>Учебно-методические условия</w:t>
      </w:r>
    </w:p>
    <w:p w:rsidR="00AE4A30" w:rsidRPr="008775F1" w:rsidRDefault="00AE4A30" w:rsidP="00B357EA">
      <w:pPr>
        <w:ind w:firstLine="709"/>
        <w:jc w:val="both"/>
        <w:rPr>
          <w:color w:val="000000" w:themeColor="text1"/>
        </w:rPr>
      </w:pPr>
      <w:r w:rsidRPr="008775F1">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AE4A30" w:rsidRPr="008775F1" w:rsidRDefault="00AE4A30" w:rsidP="00B357EA">
      <w:pPr>
        <w:ind w:firstLine="709"/>
        <w:jc w:val="both"/>
        <w:rPr>
          <w:color w:val="000000" w:themeColor="text1"/>
        </w:rPr>
      </w:pPr>
      <w:r w:rsidRPr="008775F1">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AE4A30" w:rsidRPr="008775F1" w:rsidRDefault="00AE4A30" w:rsidP="00B357EA">
      <w:pPr>
        <w:ind w:firstLine="709"/>
        <w:rPr>
          <w:b/>
          <w:i/>
          <w:color w:val="000000" w:themeColor="text1"/>
        </w:rPr>
      </w:pPr>
      <w:r w:rsidRPr="008775F1">
        <w:rPr>
          <w:b/>
          <w:i/>
          <w:color w:val="000000" w:themeColor="text1"/>
        </w:rPr>
        <w:t>Электронное портфолио обучающегося по ОПОП</w:t>
      </w:r>
    </w:p>
    <w:p w:rsidR="00AE4A30" w:rsidRPr="008775F1" w:rsidRDefault="00AE4A30" w:rsidP="00B357EA">
      <w:pPr>
        <w:ind w:firstLine="709"/>
        <w:jc w:val="both"/>
        <w:rPr>
          <w:color w:val="000000" w:themeColor="text1"/>
        </w:rPr>
      </w:pPr>
      <w:r w:rsidRPr="008775F1">
        <w:rPr>
          <w:color w:val="000000" w:themeColor="text1"/>
        </w:rPr>
        <w:t xml:space="preserve">Портфолио формируется с первого курса и размещается в электронном виде на сайте </w:t>
      </w:r>
      <w:hyperlink r:id="rId13" w:history="1">
        <w:r w:rsidRPr="008775F1">
          <w:rPr>
            <w:rStyle w:val="aa"/>
            <w:color w:val="000000" w:themeColor="text1"/>
          </w:rPr>
          <w:t>http://portfolio.usue.ru</w:t>
        </w:r>
      </w:hyperlink>
    </w:p>
    <w:p w:rsidR="00AE4A30" w:rsidRPr="008775F1" w:rsidRDefault="00AE4A30" w:rsidP="00B357EA">
      <w:pPr>
        <w:ind w:firstLine="709"/>
        <w:jc w:val="both"/>
        <w:rPr>
          <w:color w:val="000000" w:themeColor="text1"/>
        </w:rPr>
      </w:pPr>
      <w:r w:rsidRPr="008775F1">
        <w:rPr>
          <w:color w:val="000000" w:themeColor="text1"/>
        </w:rPr>
        <w:t>Электронное портфолио обучающегося по ОПОП включает в себя следующие виды письменных работ:</w:t>
      </w:r>
    </w:p>
    <w:p w:rsidR="00AE4A30" w:rsidRPr="008775F1" w:rsidRDefault="00AE4A30" w:rsidP="00B357EA">
      <w:pPr>
        <w:pStyle w:val="a6"/>
        <w:numPr>
          <w:ilvl w:val="0"/>
          <w:numId w:val="14"/>
        </w:numPr>
        <w:shd w:val="clear" w:color="auto" w:fill="FFFFFF"/>
        <w:tabs>
          <w:tab w:val="left" w:pos="993"/>
        </w:tabs>
        <w:ind w:left="0" w:firstLine="709"/>
        <w:jc w:val="both"/>
        <w:rPr>
          <w:color w:val="000000" w:themeColor="text1"/>
          <w:sz w:val="24"/>
          <w:szCs w:val="24"/>
        </w:rPr>
      </w:pPr>
      <w:r w:rsidRPr="008775F1">
        <w:rPr>
          <w:color w:val="000000" w:themeColor="text1"/>
          <w:sz w:val="24"/>
          <w:szCs w:val="24"/>
        </w:rPr>
        <w:t>контрольные работы, предусмотренные учебными планами очно-заочной формы обучения;</w:t>
      </w:r>
    </w:p>
    <w:p w:rsidR="00AE4A30" w:rsidRPr="008775F1" w:rsidRDefault="00AE4A30" w:rsidP="00B357EA">
      <w:pPr>
        <w:pStyle w:val="a6"/>
        <w:numPr>
          <w:ilvl w:val="0"/>
          <w:numId w:val="14"/>
        </w:numPr>
        <w:shd w:val="clear" w:color="auto" w:fill="FFFFFF"/>
        <w:tabs>
          <w:tab w:val="left" w:pos="993"/>
        </w:tabs>
        <w:ind w:left="0" w:firstLine="709"/>
        <w:jc w:val="both"/>
        <w:rPr>
          <w:color w:val="000000" w:themeColor="text1"/>
          <w:sz w:val="24"/>
          <w:szCs w:val="24"/>
        </w:rPr>
      </w:pPr>
      <w:r w:rsidRPr="008775F1">
        <w:rPr>
          <w:color w:val="000000" w:themeColor="text1"/>
          <w:sz w:val="24"/>
          <w:szCs w:val="24"/>
        </w:rPr>
        <w:t>курсовые работы (проекты), предусмотренные учебными планами всех форм обучения;</w:t>
      </w:r>
    </w:p>
    <w:p w:rsidR="00AE4A30" w:rsidRPr="008775F1" w:rsidRDefault="00AE4A30" w:rsidP="00B357EA">
      <w:pPr>
        <w:pStyle w:val="a6"/>
        <w:numPr>
          <w:ilvl w:val="0"/>
          <w:numId w:val="14"/>
        </w:numPr>
        <w:tabs>
          <w:tab w:val="left" w:pos="993"/>
        </w:tabs>
        <w:ind w:left="0" w:firstLine="709"/>
        <w:jc w:val="both"/>
        <w:rPr>
          <w:color w:val="000000" w:themeColor="text1"/>
          <w:sz w:val="24"/>
          <w:szCs w:val="24"/>
        </w:rPr>
      </w:pPr>
      <w:r w:rsidRPr="008775F1">
        <w:rPr>
          <w:color w:val="000000" w:themeColor="text1"/>
          <w:sz w:val="24"/>
          <w:szCs w:val="24"/>
        </w:rPr>
        <w:t>отчеты по всем видам практики;</w:t>
      </w:r>
    </w:p>
    <w:p w:rsidR="00AE4A30" w:rsidRPr="008775F1" w:rsidRDefault="00AE4A30" w:rsidP="00B357EA">
      <w:pPr>
        <w:pStyle w:val="a6"/>
        <w:numPr>
          <w:ilvl w:val="0"/>
          <w:numId w:val="14"/>
        </w:numPr>
        <w:tabs>
          <w:tab w:val="left" w:pos="993"/>
        </w:tabs>
        <w:ind w:left="0" w:firstLine="709"/>
        <w:jc w:val="both"/>
        <w:rPr>
          <w:color w:val="000000" w:themeColor="text1"/>
          <w:sz w:val="24"/>
          <w:szCs w:val="24"/>
        </w:rPr>
      </w:pPr>
      <w:r w:rsidRPr="008775F1">
        <w:rPr>
          <w:color w:val="000000" w:themeColor="text1"/>
          <w:sz w:val="24"/>
          <w:szCs w:val="24"/>
        </w:rPr>
        <w:t>рецензии и оценки.</w:t>
      </w:r>
    </w:p>
    <w:p w:rsidR="00AE4A30" w:rsidRPr="008775F1" w:rsidRDefault="00AE4A30" w:rsidP="00B357EA">
      <w:pPr>
        <w:pStyle w:val="Default"/>
        <w:shd w:val="clear" w:color="auto" w:fill="FFFFFF"/>
        <w:ind w:firstLine="709"/>
        <w:jc w:val="both"/>
        <w:rPr>
          <w:iCs/>
          <w:color w:val="000000" w:themeColor="text1"/>
        </w:rPr>
      </w:pPr>
      <w:r w:rsidRPr="008775F1">
        <w:rPr>
          <w:color w:val="000000" w:themeColor="text1"/>
        </w:rPr>
        <w:t xml:space="preserve">Обучающий самостоятельно </w:t>
      </w:r>
      <w:r w:rsidRPr="008775F1">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научно-практических мероприятиях (форумах, конференциях, конкурсах, олимпиадах и т.д.);</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научных публикациях (тезисы докладов);</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создании объектов интеллектуальной собственности;</w:t>
      </w:r>
    </w:p>
    <w:p w:rsidR="00AE4A30" w:rsidRPr="008775F1" w:rsidRDefault="00AE4A30" w:rsidP="00B357EA">
      <w:pPr>
        <w:pStyle w:val="a6"/>
        <w:numPr>
          <w:ilvl w:val="0"/>
          <w:numId w:val="15"/>
        </w:numPr>
        <w:tabs>
          <w:tab w:val="left" w:pos="993"/>
        </w:tabs>
        <w:ind w:left="0" w:firstLine="709"/>
        <w:jc w:val="both"/>
        <w:rPr>
          <w:iCs/>
          <w:color w:val="000000" w:themeColor="text1"/>
          <w:sz w:val="24"/>
          <w:szCs w:val="24"/>
        </w:rPr>
      </w:pPr>
      <w:r w:rsidRPr="008775F1">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AE4A30" w:rsidRPr="008775F1" w:rsidRDefault="00AE4A30" w:rsidP="00B357EA">
      <w:pPr>
        <w:ind w:firstLine="709"/>
        <w:jc w:val="both"/>
        <w:rPr>
          <w:color w:val="000000" w:themeColor="text1"/>
        </w:rPr>
      </w:pPr>
    </w:p>
    <w:p w:rsidR="00AE4A30" w:rsidRPr="008775F1" w:rsidRDefault="00AE4A30" w:rsidP="00B357EA">
      <w:pPr>
        <w:keepNext/>
        <w:keepLines/>
        <w:tabs>
          <w:tab w:val="clear" w:pos="708"/>
        </w:tabs>
        <w:jc w:val="center"/>
        <w:outlineLvl w:val="1"/>
        <w:rPr>
          <w:b/>
          <w:bCs/>
          <w:caps/>
          <w:color w:val="000000" w:themeColor="text1"/>
          <w:sz w:val="28"/>
        </w:rPr>
      </w:pPr>
      <w:r w:rsidRPr="008775F1">
        <w:rPr>
          <w:b/>
          <w:bCs/>
          <w:caps/>
          <w:color w:val="000000" w:themeColor="text1"/>
          <w:sz w:val="28"/>
        </w:rPr>
        <w:t xml:space="preserve">1.5. ОБЩАЯ ХАРАКТЕРИСТИКА </w:t>
      </w:r>
    </w:p>
    <w:p w:rsidR="00AE4A30" w:rsidRPr="008775F1" w:rsidRDefault="00AE4A30" w:rsidP="00B357EA">
      <w:pPr>
        <w:keepNext/>
        <w:keepLines/>
        <w:tabs>
          <w:tab w:val="clear" w:pos="708"/>
        </w:tabs>
        <w:jc w:val="center"/>
        <w:outlineLvl w:val="1"/>
        <w:rPr>
          <w:b/>
          <w:bCs/>
          <w:caps/>
          <w:color w:val="000000" w:themeColor="text1"/>
          <w:sz w:val="28"/>
        </w:rPr>
      </w:pPr>
      <w:r w:rsidRPr="008775F1">
        <w:rPr>
          <w:b/>
          <w:bCs/>
          <w:caps/>
          <w:color w:val="000000" w:themeColor="text1"/>
          <w:sz w:val="28"/>
        </w:rPr>
        <w:t>СОДЕРЖАНИЯ ОБРАЗОВАТЕЛЬНОЙ ДЕЯТЕЛЬНОСТИ ПО ОПОП</w:t>
      </w:r>
    </w:p>
    <w:p w:rsidR="00AE4A30" w:rsidRPr="008775F1" w:rsidRDefault="00AE4A30" w:rsidP="00B357EA">
      <w:pPr>
        <w:rPr>
          <w:color w:val="000000" w:themeColor="text1"/>
        </w:rPr>
      </w:pPr>
    </w:p>
    <w:p w:rsidR="00AE4A30" w:rsidRPr="008775F1" w:rsidRDefault="00AE4A30" w:rsidP="00B357EA">
      <w:pPr>
        <w:ind w:firstLine="709"/>
        <w:jc w:val="both"/>
        <w:rPr>
          <w:b/>
          <w:i/>
          <w:color w:val="000000" w:themeColor="text1"/>
        </w:rPr>
      </w:pPr>
      <w:r w:rsidRPr="008775F1">
        <w:rPr>
          <w:b/>
          <w:i/>
          <w:color w:val="000000" w:themeColor="text1"/>
        </w:rPr>
        <w:t>Аудиторная, контактная работа состоит из:</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color w:val="000000" w:themeColor="text1"/>
        </w:rPr>
        <w:t>Контактная работа при проведении учебных занятий по дисциплинам включает в себя: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занятия лекционного типа</w:t>
      </w:r>
      <w:r w:rsidRPr="008775F1">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занятия семинарского типа</w:t>
      </w:r>
      <w:r w:rsidRPr="008775F1">
        <w:rPr>
          <w:color w:val="000000" w:themeColor="text1"/>
        </w:rPr>
        <w:t xml:space="preserve"> (семинары, практические занятия, практикумы, лабораторные работы, коллоквиумы и иные аналогичные занятия);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групповые консультации</w:t>
      </w:r>
      <w:r w:rsidRPr="008775F1">
        <w:rPr>
          <w:color w:val="000000" w:themeColor="text1"/>
        </w:rPr>
        <w:t>;</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индивидуальную работу обучающихся с педагогическими работниками организации</w:t>
      </w:r>
      <w:r w:rsidRPr="008775F1">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AE4A30" w:rsidRPr="008775F1" w:rsidRDefault="00AE4A30" w:rsidP="00B357EA">
      <w:pPr>
        <w:ind w:firstLine="709"/>
        <w:jc w:val="both"/>
        <w:rPr>
          <w:color w:val="000000" w:themeColor="text1"/>
        </w:rPr>
      </w:pPr>
      <w:r w:rsidRPr="008775F1">
        <w:rPr>
          <w:color w:val="000000" w:themeColor="text1"/>
        </w:rPr>
        <w:t xml:space="preserve">Предусмотрена </w:t>
      </w:r>
      <w:r w:rsidRPr="008775F1">
        <w:rPr>
          <w:b/>
          <w:i/>
          <w:color w:val="000000" w:themeColor="text1"/>
        </w:rPr>
        <w:t>аудиторная контактная работа,</w:t>
      </w:r>
      <w:r w:rsidRPr="008775F1">
        <w:rPr>
          <w:color w:val="000000" w:themeColor="text1"/>
        </w:rPr>
        <w:t xml:space="preserve"> а также контактная работа в электронной информационно-образовательной среде УрГЭУ.</w:t>
      </w:r>
    </w:p>
    <w:p w:rsidR="00AE4A30" w:rsidRPr="008775F1" w:rsidRDefault="00AE4A30" w:rsidP="00B357EA">
      <w:pPr>
        <w:ind w:firstLine="709"/>
        <w:jc w:val="both"/>
        <w:rPr>
          <w:b/>
          <w:i/>
          <w:color w:val="000000" w:themeColor="text1"/>
        </w:rPr>
      </w:pPr>
      <w:r w:rsidRPr="008775F1">
        <w:rPr>
          <w:b/>
          <w:i/>
          <w:color w:val="000000" w:themeColor="text1"/>
        </w:rPr>
        <w:t xml:space="preserve">Практика </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lastRenderedPageBreak/>
        <w:t>Типы учебной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практика по получению первичных профессиональных умений и навыков.</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учебной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D93184" w:rsidRPr="008775F1" w:rsidRDefault="00D93184" w:rsidP="00D93184">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Типы производственной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НИР.</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производственной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b/>
          <w:i/>
          <w:color w:val="000000" w:themeColor="text1"/>
        </w:rPr>
        <w:t>Преддипломная практика</w:t>
      </w:r>
      <w:r w:rsidRPr="008775F1">
        <w:rPr>
          <w:color w:val="000000" w:themeColor="text1"/>
        </w:rPr>
        <w:t xml:space="preserve"> проводится для выполнения выпускной квалификационной работы и является обязательной.</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преддипломной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Учебная и производственная практики могут проводиться в структурных подразделениях УрГЭУ.</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E4A30" w:rsidRPr="008775F1" w:rsidRDefault="00AE4A30" w:rsidP="00B357EA">
      <w:pPr>
        <w:ind w:firstLine="709"/>
        <w:jc w:val="both"/>
        <w:rPr>
          <w:color w:val="000000" w:themeColor="text1"/>
        </w:rPr>
      </w:pPr>
      <w:r w:rsidRPr="008775F1">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AE4A30" w:rsidRPr="008775F1" w:rsidRDefault="00AE4A30" w:rsidP="00B357EA">
      <w:pPr>
        <w:ind w:firstLine="709"/>
        <w:jc w:val="both"/>
        <w:rPr>
          <w:b/>
          <w:i/>
          <w:color w:val="000000" w:themeColor="text1"/>
        </w:rPr>
      </w:pPr>
      <w:r w:rsidRPr="008775F1">
        <w:rPr>
          <w:b/>
          <w:i/>
          <w:color w:val="000000" w:themeColor="text1"/>
        </w:rPr>
        <w:t>Формы проведения практик.</w:t>
      </w:r>
    </w:p>
    <w:p w:rsidR="00AE4A30" w:rsidRPr="008775F1" w:rsidRDefault="00AE4A30" w:rsidP="00B357EA">
      <w:pPr>
        <w:ind w:firstLine="709"/>
        <w:jc w:val="both"/>
        <w:rPr>
          <w:color w:val="000000" w:themeColor="text1"/>
        </w:rPr>
      </w:pPr>
      <w:r w:rsidRPr="008775F1">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AE4A30" w:rsidRPr="008775F1" w:rsidRDefault="00AE4A30" w:rsidP="00B357EA">
      <w:pPr>
        <w:ind w:firstLine="709"/>
        <w:jc w:val="both"/>
        <w:rPr>
          <w:color w:val="000000" w:themeColor="text1"/>
        </w:rPr>
      </w:pPr>
      <w:r w:rsidRPr="008775F1">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AE4A30" w:rsidRPr="008775F1" w:rsidRDefault="00AE4A30" w:rsidP="00B357EA">
      <w:pPr>
        <w:ind w:firstLine="709"/>
        <w:jc w:val="both"/>
        <w:rPr>
          <w:color w:val="000000" w:themeColor="text1"/>
        </w:rPr>
      </w:pPr>
      <w:r w:rsidRPr="008775F1">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AE4A30" w:rsidRPr="008775F1" w:rsidRDefault="00AE4A30" w:rsidP="00B357EA">
      <w:pPr>
        <w:ind w:firstLine="709"/>
        <w:jc w:val="both"/>
        <w:rPr>
          <w:b/>
          <w:i/>
          <w:color w:val="000000" w:themeColor="text1"/>
        </w:rPr>
      </w:pPr>
      <w:r w:rsidRPr="008775F1">
        <w:rPr>
          <w:b/>
          <w:i/>
          <w:color w:val="000000" w:themeColor="text1"/>
        </w:rPr>
        <w:t>Самостоятельная работа студентов</w:t>
      </w:r>
    </w:p>
    <w:p w:rsidR="00AE4A30" w:rsidRPr="008775F1" w:rsidRDefault="00AE4A30" w:rsidP="00B357EA">
      <w:pPr>
        <w:ind w:firstLine="709"/>
        <w:jc w:val="both"/>
        <w:rPr>
          <w:color w:val="000000" w:themeColor="text1"/>
        </w:rPr>
      </w:pPr>
      <w:r w:rsidRPr="008775F1">
        <w:rPr>
          <w:color w:val="000000" w:themeColor="text1"/>
        </w:rPr>
        <w:t>Организация самостоятельной работы обучающихся по ОПОП осуществляется по трем направлениям:</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AE4A30" w:rsidRPr="008775F1" w:rsidRDefault="00AE4A30" w:rsidP="00B357EA">
      <w:pPr>
        <w:ind w:firstLine="709"/>
        <w:jc w:val="both"/>
        <w:rPr>
          <w:b/>
          <w:i/>
          <w:color w:val="000000" w:themeColor="text1"/>
        </w:rPr>
      </w:pPr>
      <w:r w:rsidRPr="008775F1">
        <w:rPr>
          <w:b/>
          <w:i/>
          <w:color w:val="000000" w:themeColor="text1"/>
        </w:rPr>
        <w:t>Научно-исследовательская работа</w:t>
      </w:r>
    </w:p>
    <w:p w:rsidR="00AE4A30" w:rsidRPr="008775F1" w:rsidRDefault="00AE4A30" w:rsidP="00B357EA">
      <w:pPr>
        <w:ind w:firstLine="709"/>
        <w:jc w:val="both"/>
        <w:rPr>
          <w:color w:val="000000" w:themeColor="text1"/>
        </w:rPr>
      </w:pPr>
      <w:r w:rsidRPr="008775F1">
        <w:rPr>
          <w:color w:val="000000" w:themeColor="text1"/>
        </w:rPr>
        <w:t>Подготовка публикаций по направленности (профилю) программы, выступления на конференциях, круглых столах и т.д.</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b/>
          <w:i/>
          <w:color w:val="000000" w:themeColor="text1"/>
        </w:rPr>
        <w:t>Текущий контроль успеваемости</w:t>
      </w:r>
      <w:r w:rsidRPr="008775F1">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Промежуточная аттестация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 xml:space="preserve">Порядок проведения </w:t>
      </w:r>
      <w:r w:rsidRPr="008775F1">
        <w:rPr>
          <w:b/>
          <w:i/>
          <w:color w:val="000000" w:themeColor="text1"/>
        </w:rPr>
        <w:t>промежуточной аттестации</w:t>
      </w:r>
      <w:r w:rsidRPr="008775F1">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w:t>
      </w:r>
      <w:r w:rsidRPr="008775F1">
        <w:rPr>
          <w:color w:val="000000" w:themeColor="text1"/>
        </w:rPr>
        <w:lastRenderedPageBreak/>
        <w:t>сроки ликвидации академической задолженности устанавливаются локальными нормативными актами УрГЭУ.</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Государственная итоговая аттестация</w:t>
      </w:r>
    </w:p>
    <w:p w:rsidR="00AE4A30" w:rsidRPr="008775F1" w:rsidRDefault="00AE4A30" w:rsidP="00B357EA">
      <w:pPr>
        <w:ind w:firstLine="709"/>
        <w:jc w:val="both"/>
        <w:rPr>
          <w:color w:val="000000" w:themeColor="text1"/>
        </w:rPr>
      </w:pPr>
      <w:r w:rsidRPr="008775F1">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AE4A30" w:rsidRPr="008775F1" w:rsidRDefault="00AE4A30" w:rsidP="00B357EA">
      <w:pPr>
        <w:ind w:firstLine="709"/>
        <w:jc w:val="both"/>
        <w:rPr>
          <w:color w:val="000000" w:themeColor="text1"/>
        </w:rPr>
      </w:pPr>
      <w:r w:rsidRPr="008775F1">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AE4A30" w:rsidRPr="008775F1" w:rsidRDefault="00AE4A30" w:rsidP="00B357EA">
      <w:pPr>
        <w:ind w:firstLine="709"/>
        <w:jc w:val="both"/>
        <w:rPr>
          <w:color w:val="000000" w:themeColor="text1"/>
        </w:rPr>
      </w:pPr>
      <w:r w:rsidRPr="008775F1">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AE4A30" w:rsidRPr="008775F1" w:rsidRDefault="00AE4A30" w:rsidP="00B357EA">
      <w:pPr>
        <w:pStyle w:val="ConsPlusNormal"/>
        <w:ind w:firstLine="539"/>
        <w:jc w:val="center"/>
        <w:rPr>
          <w:b/>
          <w:color w:val="000000" w:themeColor="text1"/>
          <w:szCs w:val="24"/>
        </w:rPr>
      </w:pPr>
    </w:p>
    <w:p w:rsidR="00AE4A30" w:rsidRPr="008775F1" w:rsidRDefault="00AE4A30" w:rsidP="00B357EA">
      <w:pPr>
        <w:pStyle w:val="ConsPlusNormal"/>
        <w:jc w:val="center"/>
        <w:rPr>
          <w:b/>
          <w:color w:val="000000" w:themeColor="text1"/>
          <w:sz w:val="28"/>
          <w:szCs w:val="24"/>
        </w:rPr>
      </w:pPr>
      <w:r w:rsidRPr="008775F1">
        <w:rPr>
          <w:b/>
          <w:color w:val="000000" w:themeColor="text1"/>
          <w:sz w:val="28"/>
          <w:szCs w:val="24"/>
        </w:rPr>
        <w:t>1.6. ОБЩИЕ ТРЕБОВАНИЯ К СИСТЕМЕ ОЦЕНИВАНИЯ РЕЗУЛЬТАТОВ ОСВОЕНИЯ ОПОП И КРИТЕРИИ ВЫСТАВЛЕНИЯ ОЦЕНОК</w:t>
      </w:r>
    </w:p>
    <w:p w:rsidR="00AE4A30" w:rsidRPr="008775F1" w:rsidRDefault="00AE4A30" w:rsidP="00B357EA">
      <w:pPr>
        <w:pStyle w:val="ConsPlusNormal"/>
        <w:ind w:firstLine="539"/>
        <w:jc w:val="both"/>
        <w:rPr>
          <w:color w:val="000000" w:themeColor="text1"/>
          <w:szCs w:val="24"/>
        </w:rPr>
      </w:pP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Текущая аттестация.</w:t>
      </w:r>
      <w:r w:rsidRPr="008775F1">
        <w:rPr>
          <w:color w:val="000000" w:themeColor="text1"/>
          <w:szCs w:val="24"/>
        </w:rPr>
        <w:t xml:space="preserve"> Используется </w:t>
      </w:r>
      <w:r w:rsidRPr="008775F1">
        <w:rPr>
          <w:b/>
          <w:i/>
          <w:color w:val="000000" w:themeColor="text1"/>
          <w:szCs w:val="24"/>
        </w:rPr>
        <w:t>5-балльная система оценивания</w:t>
      </w:r>
      <w:r w:rsidRPr="008775F1">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 xml:space="preserve">Промежуточная аттестация. </w:t>
      </w:r>
      <w:r w:rsidRPr="008775F1">
        <w:rPr>
          <w:color w:val="000000" w:themeColor="text1"/>
          <w:szCs w:val="24"/>
        </w:rPr>
        <w:t xml:space="preserve">Используется </w:t>
      </w:r>
      <w:r w:rsidRPr="008775F1">
        <w:rPr>
          <w:b/>
          <w:i/>
          <w:color w:val="000000" w:themeColor="text1"/>
          <w:szCs w:val="24"/>
        </w:rPr>
        <w:t>5-балльная система оценивания</w:t>
      </w:r>
      <w:r w:rsidRPr="008775F1">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Государственная итоговая аттестация.</w:t>
      </w:r>
      <w:r w:rsidRPr="008775F1">
        <w:rPr>
          <w:color w:val="000000" w:themeColor="text1"/>
          <w:szCs w:val="24"/>
        </w:rPr>
        <w:t xml:space="preserve"> Используется </w:t>
      </w:r>
      <w:r w:rsidRPr="008775F1">
        <w:rPr>
          <w:b/>
          <w:i/>
          <w:color w:val="000000" w:themeColor="text1"/>
          <w:szCs w:val="24"/>
        </w:rPr>
        <w:t>5-балльная система оценивания</w:t>
      </w:r>
      <w:r w:rsidRPr="008775F1">
        <w:rPr>
          <w:color w:val="000000" w:themeColor="text1"/>
          <w:szCs w:val="24"/>
        </w:rPr>
        <w:t>. Оценка уровня сформированности компетенций и готовности обучающего решать профессиональные задачи.</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 xml:space="preserve">Шкала оценивания для текущей, промежуточной аттестации </w:t>
      </w:r>
      <w:r w:rsidRPr="008775F1">
        <w:rPr>
          <w:color w:val="000000" w:themeColor="text1"/>
          <w:szCs w:val="24"/>
        </w:rPr>
        <w:t>(по дисциплинам Блока 1, практикам Блока 2)</w:t>
      </w:r>
    </w:p>
    <w:p w:rsidR="00AE4A30" w:rsidRPr="008775F1" w:rsidRDefault="00AE4A30" w:rsidP="00B357EA">
      <w:pPr>
        <w:pStyle w:val="ConsPlusNormal"/>
        <w:ind w:firstLine="709"/>
        <w:rPr>
          <w:b/>
          <w:i/>
          <w:color w:val="000000" w:themeColor="text1"/>
          <w:szCs w:val="24"/>
        </w:rPr>
      </w:pPr>
      <w:r w:rsidRPr="008775F1">
        <w:rPr>
          <w:color w:val="000000" w:themeColor="text1"/>
          <w:szCs w:val="24"/>
        </w:rPr>
        <w:t xml:space="preserve">5-4 балла – </w:t>
      </w:r>
      <w:r w:rsidRPr="008775F1">
        <w:rPr>
          <w:b/>
          <w:i/>
          <w:color w:val="000000" w:themeColor="text1"/>
          <w:szCs w:val="24"/>
        </w:rPr>
        <w:t>высокий уровень</w:t>
      </w:r>
    </w:p>
    <w:p w:rsidR="00AE4A30" w:rsidRPr="008775F1" w:rsidRDefault="00AE4A30" w:rsidP="00B357EA">
      <w:pPr>
        <w:pStyle w:val="ConsPlusNormal"/>
        <w:ind w:firstLine="709"/>
        <w:rPr>
          <w:color w:val="000000" w:themeColor="text1"/>
          <w:szCs w:val="24"/>
        </w:rPr>
      </w:pPr>
      <w:r w:rsidRPr="008775F1">
        <w:rPr>
          <w:color w:val="000000" w:themeColor="text1"/>
          <w:szCs w:val="24"/>
        </w:rPr>
        <w:t xml:space="preserve">3 балла – </w:t>
      </w:r>
      <w:r w:rsidRPr="008775F1">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8775F1" w:rsidRPr="008775F1" w:rsidTr="009F24E2">
        <w:trPr>
          <w:tblHeader/>
        </w:trPr>
        <w:tc>
          <w:tcPr>
            <w:tcW w:w="2694" w:type="dxa"/>
            <w:shd w:val="clear" w:color="auto" w:fill="EEECE1" w:themeFill="background2"/>
          </w:tcPr>
          <w:p w:rsidR="00AE4A30" w:rsidRPr="008775F1" w:rsidRDefault="00AE4A30" w:rsidP="00B357EA">
            <w:pPr>
              <w:pStyle w:val="ConsPlusNormal"/>
              <w:jc w:val="center"/>
              <w:rPr>
                <w:b/>
                <w:color w:val="000000" w:themeColor="text1"/>
                <w:sz w:val="20"/>
              </w:rPr>
            </w:pPr>
            <w:r w:rsidRPr="008775F1">
              <w:rPr>
                <w:b/>
                <w:color w:val="000000" w:themeColor="text1"/>
                <w:sz w:val="20"/>
              </w:rPr>
              <w:t>По 5-балльной системе</w:t>
            </w:r>
          </w:p>
        </w:tc>
        <w:tc>
          <w:tcPr>
            <w:tcW w:w="7371" w:type="dxa"/>
            <w:shd w:val="clear" w:color="auto" w:fill="EEECE1" w:themeFill="background2"/>
          </w:tcPr>
          <w:p w:rsidR="00AE4A30" w:rsidRPr="008775F1" w:rsidRDefault="00AE4A30" w:rsidP="00B357EA">
            <w:pPr>
              <w:pStyle w:val="ConsPlusNormal"/>
              <w:jc w:val="center"/>
              <w:rPr>
                <w:b/>
                <w:color w:val="000000" w:themeColor="text1"/>
                <w:sz w:val="20"/>
              </w:rPr>
            </w:pPr>
            <w:r w:rsidRPr="008775F1">
              <w:rPr>
                <w:b/>
                <w:color w:val="000000" w:themeColor="text1"/>
                <w:sz w:val="20"/>
              </w:rPr>
              <w:t>Характеристика показателя</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теоретическими знаниями в полном объеме, понимают, </w:t>
            </w:r>
            <w:r w:rsidRPr="008775F1">
              <w:rPr>
                <w:b/>
                <w:bCs/>
                <w:i/>
                <w:iCs/>
                <w:color w:val="000000" w:themeColor="text1"/>
                <w:kern w:val="24"/>
                <w:sz w:val="22"/>
                <w:szCs w:val="22"/>
                <w:lang w:eastAsia="en-US"/>
              </w:rPr>
              <w:t xml:space="preserve">самостоятельно </w:t>
            </w:r>
            <w:r w:rsidRPr="008775F1">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775F1">
              <w:rPr>
                <w:b/>
                <w:bCs/>
                <w:i/>
                <w:iCs/>
                <w:color w:val="000000" w:themeColor="text1"/>
                <w:kern w:val="24"/>
                <w:sz w:val="22"/>
                <w:szCs w:val="22"/>
                <w:lang w:eastAsia="en-US"/>
              </w:rPr>
              <w:t>на высоком уровне</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pStyle w:val="ConsPlusNormal"/>
              <w:jc w:val="both"/>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теоретическими знаниями в полном объеме, понимают, </w:t>
            </w:r>
            <w:r w:rsidRPr="008775F1">
              <w:rPr>
                <w:b/>
                <w:bCs/>
                <w:i/>
                <w:iCs/>
                <w:color w:val="000000" w:themeColor="text1"/>
                <w:kern w:val="24"/>
                <w:sz w:val="22"/>
                <w:szCs w:val="22"/>
                <w:lang w:eastAsia="en-US"/>
              </w:rPr>
              <w:t>самостоятельно</w:t>
            </w:r>
            <w:r w:rsidRPr="008775F1">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AE4A30" w:rsidRPr="008775F1" w:rsidRDefault="00AE4A30" w:rsidP="00B357EA">
            <w:pPr>
              <w:pStyle w:val="ConsPlusNormal"/>
              <w:jc w:val="both"/>
              <w:rPr>
                <w:bCs/>
                <w:iCs/>
                <w:color w:val="000000" w:themeColor="text1"/>
                <w:kern w:val="24"/>
                <w:sz w:val="22"/>
                <w:szCs w:val="22"/>
                <w:lang w:eastAsia="en-US"/>
              </w:rPr>
            </w:pPr>
            <w:r w:rsidRPr="008775F1">
              <w:rPr>
                <w:b/>
                <w:bCs/>
                <w:i/>
                <w:color w:val="000000" w:themeColor="text1"/>
                <w:sz w:val="22"/>
                <w:szCs w:val="22"/>
              </w:rPr>
              <w:t>Могут быть допущены недочеты, исправленные студентом самостоятельно в процессе работы</w:t>
            </w:r>
            <w:r w:rsidRPr="008775F1">
              <w:rPr>
                <w:bCs/>
                <w:color w:val="000000" w:themeColor="text1"/>
                <w:sz w:val="22"/>
                <w:szCs w:val="22"/>
              </w:rPr>
              <w:t xml:space="preserve"> </w:t>
            </w:r>
            <w:r w:rsidRPr="008775F1">
              <w:rPr>
                <w:b/>
                <w:bCs/>
                <w:i/>
                <w:color w:val="000000" w:themeColor="text1"/>
                <w:sz w:val="22"/>
                <w:szCs w:val="22"/>
              </w:rPr>
              <w:t>(ответа и т.д.)</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w:t>
            </w:r>
            <w:r w:rsidRPr="008775F1">
              <w:rPr>
                <w:bCs/>
                <w:iCs/>
                <w:color w:val="000000" w:themeColor="text1"/>
                <w:kern w:val="24"/>
                <w:sz w:val="22"/>
                <w:szCs w:val="22"/>
                <w:lang w:eastAsia="en-US"/>
              </w:rPr>
              <w:lastRenderedPageBreak/>
              <w:t xml:space="preserve">планировать процессы исследования, осуществлять оценку результатов </w:t>
            </w:r>
            <w:r w:rsidRPr="008775F1">
              <w:rPr>
                <w:b/>
                <w:bCs/>
                <w:i/>
                <w:iCs/>
                <w:color w:val="000000" w:themeColor="text1"/>
                <w:kern w:val="24"/>
                <w:sz w:val="22"/>
                <w:szCs w:val="22"/>
                <w:lang w:eastAsia="en-US"/>
              </w:rPr>
              <w:t>на среднем уровне.</w:t>
            </w:r>
          </w:p>
          <w:p w:rsidR="00AE4A30" w:rsidRPr="008775F1" w:rsidRDefault="00AE4A30" w:rsidP="00B357EA">
            <w:pPr>
              <w:pStyle w:val="ConsPlusNormal"/>
              <w:jc w:val="both"/>
              <w:rPr>
                <w:b/>
                <w:bCs/>
                <w:i/>
                <w:iCs/>
                <w:color w:val="000000" w:themeColor="text1"/>
                <w:kern w:val="24"/>
                <w:sz w:val="22"/>
                <w:szCs w:val="22"/>
                <w:lang w:eastAsia="en-US"/>
              </w:rPr>
            </w:pPr>
            <w:r w:rsidRPr="008775F1">
              <w:rPr>
                <w:b/>
                <w:bCs/>
                <w:i/>
                <w:color w:val="000000" w:themeColor="text1"/>
                <w:sz w:val="22"/>
                <w:szCs w:val="22"/>
              </w:rPr>
              <w:t>Допускаются ошибки, которые студент затрудняется исправить самостоятельно.</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lastRenderedPageBreak/>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не полным объемом общих теоретическими знаниями, </w:t>
            </w:r>
            <w:r w:rsidRPr="008775F1">
              <w:rPr>
                <w:b/>
                <w:bCs/>
                <w:i/>
                <w:iCs/>
                <w:color w:val="000000" w:themeColor="text1"/>
                <w:kern w:val="24"/>
                <w:sz w:val="22"/>
                <w:szCs w:val="22"/>
                <w:lang w:eastAsia="en-US"/>
              </w:rPr>
              <w:t>не умеют самостоятельно</w:t>
            </w:r>
            <w:r w:rsidRPr="008775F1">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AE4A30" w:rsidRPr="008775F1" w:rsidRDefault="00AE4A30" w:rsidP="00B357EA">
            <w:pPr>
              <w:jc w:val="both"/>
              <w:textAlignment w:val="baseline"/>
              <w:rPr>
                <w:b/>
                <w:bCs/>
                <w:i/>
                <w:iCs/>
                <w:color w:val="000000" w:themeColor="text1"/>
                <w:kern w:val="24"/>
                <w:sz w:val="22"/>
                <w:szCs w:val="22"/>
                <w:lang w:eastAsia="en-US"/>
              </w:rPr>
            </w:pPr>
            <w:r w:rsidRPr="008775F1">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AE4A30"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характеристика показателя соответствует «неудовлетворительно»</w:t>
            </w:r>
          </w:p>
        </w:tc>
      </w:tr>
    </w:tbl>
    <w:p w:rsidR="00AE4A30" w:rsidRPr="008775F1" w:rsidRDefault="00AE4A30" w:rsidP="00B357EA">
      <w:pPr>
        <w:pStyle w:val="ConsPlusNormal"/>
        <w:tabs>
          <w:tab w:val="left" w:pos="1983"/>
        </w:tabs>
        <w:jc w:val="center"/>
        <w:rPr>
          <w:rFonts w:eastAsia="Calibri"/>
          <w:b/>
          <w:i/>
          <w:color w:val="000000" w:themeColor="text1"/>
          <w:lang w:eastAsia="en-US"/>
        </w:rPr>
      </w:pPr>
    </w:p>
    <w:p w:rsidR="00AE4A30" w:rsidRPr="008775F1" w:rsidRDefault="00AE4A30" w:rsidP="00B357EA">
      <w:pPr>
        <w:pStyle w:val="ConsPlusNormal"/>
        <w:tabs>
          <w:tab w:val="left" w:pos="1983"/>
        </w:tabs>
        <w:jc w:val="center"/>
        <w:rPr>
          <w:b/>
          <w:i/>
          <w:color w:val="000000" w:themeColor="text1"/>
          <w:szCs w:val="24"/>
        </w:rPr>
      </w:pPr>
      <w:r w:rsidRPr="008775F1">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8775F1">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8775F1" w:rsidRPr="008775F1" w:rsidTr="009F24E2">
        <w:trPr>
          <w:tblHeader/>
        </w:trPr>
        <w:tc>
          <w:tcPr>
            <w:tcW w:w="2477"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 Критерий оценки</w:t>
            </w:r>
          </w:p>
          <w:p w:rsidR="00AE4A30" w:rsidRPr="008775F1" w:rsidRDefault="00AE4A30" w:rsidP="00B357EA">
            <w:pPr>
              <w:jc w:val="center"/>
              <w:rPr>
                <w:b/>
                <w:color w:val="000000" w:themeColor="text1"/>
                <w:sz w:val="22"/>
                <w:szCs w:val="22"/>
              </w:rPr>
            </w:pPr>
          </w:p>
        </w:tc>
        <w:tc>
          <w:tcPr>
            <w:tcW w:w="2477"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«отлично»</w:t>
            </w:r>
          </w:p>
          <w:p w:rsidR="00AE4A30" w:rsidRPr="008775F1" w:rsidRDefault="00AE4A30" w:rsidP="00B357EA">
            <w:pPr>
              <w:jc w:val="center"/>
              <w:rPr>
                <w:b/>
                <w:color w:val="000000" w:themeColor="text1"/>
                <w:sz w:val="22"/>
                <w:szCs w:val="22"/>
              </w:rPr>
            </w:pPr>
            <w:r w:rsidRPr="008775F1">
              <w:rPr>
                <w:b/>
                <w:color w:val="000000" w:themeColor="text1"/>
                <w:sz w:val="22"/>
                <w:szCs w:val="22"/>
              </w:rPr>
              <w:t>(5 баллов)</w:t>
            </w:r>
          </w:p>
        </w:tc>
        <w:tc>
          <w:tcPr>
            <w:tcW w:w="2559"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«хорошо»</w:t>
            </w:r>
          </w:p>
          <w:p w:rsidR="00AE4A30" w:rsidRPr="008775F1" w:rsidRDefault="00AE4A30" w:rsidP="00B357EA">
            <w:pPr>
              <w:jc w:val="center"/>
              <w:rPr>
                <w:b/>
                <w:color w:val="000000" w:themeColor="text1"/>
                <w:sz w:val="22"/>
                <w:szCs w:val="22"/>
              </w:rPr>
            </w:pPr>
            <w:r w:rsidRPr="008775F1">
              <w:rPr>
                <w:b/>
                <w:color w:val="000000" w:themeColor="text1"/>
                <w:sz w:val="22"/>
                <w:szCs w:val="22"/>
              </w:rPr>
              <w:t>(4 балла)</w:t>
            </w:r>
          </w:p>
        </w:tc>
        <w:tc>
          <w:tcPr>
            <w:tcW w:w="2632"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w:t>
            </w:r>
          </w:p>
          <w:p w:rsidR="00AE4A30" w:rsidRPr="008775F1" w:rsidRDefault="00AE4A30" w:rsidP="00B357EA">
            <w:pPr>
              <w:jc w:val="center"/>
              <w:rPr>
                <w:b/>
                <w:color w:val="000000" w:themeColor="text1"/>
                <w:sz w:val="22"/>
                <w:szCs w:val="22"/>
              </w:rPr>
            </w:pPr>
            <w:r w:rsidRPr="008775F1">
              <w:rPr>
                <w:b/>
                <w:color w:val="000000" w:themeColor="text1"/>
                <w:sz w:val="22"/>
                <w:szCs w:val="22"/>
              </w:rPr>
              <w:t>«удовлетворительно»</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2.  Научная новизна исследования, его теоретическая и практическая значимость</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Элементы научной новизны сформулированы. </w:t>
            </w:r>
          </w:p>
          <w:p w:rsidR="00AE4A30" w:rsidRPr="008775F1" w:rsidRDefault="00AE4A30" w:rsidP="00B357EA">
            <w:pPr>
              <w:rPr>
                <w:color w:val="000000" w:themeColor="text1"/>
                <w:sz w:val="22"/>
                <w:szCs w:val="22"/>
              </w:rPr>
            </w:pPr>
            <w:r w:rsidRPr="008775F1">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AE4A30" w:rsidRPr="008775F1" w:rsidRDefault="00AE4A30" w:rsidP="00B357EA">
            <w:pPr>
              <w:rPr>
                <w:color w:val="000000" w:themeColor="text1"/>
                <w:sz w:val="22"/>
                <w:szCs w:val="22"/>
              </w:rPr>
            </w:pPr>
            <w:r w:rsidRPr="008775F1">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AE4A30" w:rsidRPr="008775F1" w:rsidRDefault="00AE4A30" w:rsidP="00B357EA">
            <w:pPr>
              <w:rPr>
                <w:color w:val="000000" w:themeColor="text1"/>
                <w:sz w:val="22"/>
                <w:szCs w:val="22"/>
              </w:rPr>
            </w:pPr>
            <w:r w:rsidRPr="008775F1">
              <w:rPr>
                <w:color w:val="000000" w:themeColor="text1"/>
                <w:sz w:val="22"/>
                <w:szCs w:val="22"/>
              </w:rPr>
              <w:t>Практическая направленность работы выражена слабо.</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w:t>
            </w:r>
            <w:r w:rsidRPr="008775F1">
              <w:rPr>
                <w:color w:val="000000" w:themeColor="text1"/>
                <w:sz w:val="22"/>
                <w:szCs w:val="22"/>
              </w:rPr>
              <w:lastRenderedPageBreak/>
              <w:t xml:space="preserve">необходимые методы исследования.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Цель и задачи грамотно сформулированы, структура работы в основном им соответствуют.  Имеются не значительные ошибки в выборе и/или </w:t>
            </w:r>
            <w:r w:rsidRPr="008775F1">
              <w:rPr>
                <w:color w:val="000000" w:themeColor="text1"/>
                <w:sz w:val="22"/>
                <w:szCs w:val="22"/>
              </w:rPr>
              <w:lastRenderedPageBreak/>
              <w:t xml:space="preserve">применении методов исследования.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 Цель и задачи сформулированы недостаточно четко, слабо связаны со структурой работы. Имеются грубые ошибки в выборе и/или </w:t>
            </w:r>
            <w:r w:rsidRPr="008775F1">
              <w:rPr>
                <w:color w:val="000000" w:themeColor="text1"/>
                <w:sz w:val="22"/>
                <w:szCs w:val="22"/>
              </w:rPr>
              <w:lastRenderedPageBreak/>
              <w:t xml:space="preserve">применении методов исследования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4.  Уровень теоретической   разработанности проблемы исследования. Качество литературного обзора.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7. Наличие публикаций по теме исследования и выступления на конференциях</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Имеется  одна публикация автора по  проблеме исследования или выступление на конференции</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8. Логичность изложения материала. </w:t>
            </w:r>
            <w:r w:rsidRPr="008775F1">
              <w:rPr>
                <w:color w:val="000000" w:themeColor="text1"/>
                <w:sz w:val="22"/>
                <w:szCs w:val="22"/>
              </w:rPr>
              <w:lastRenderedPageBreak/>
              <w:t xml:space="preserve">Наличие аргументированных выводов по результатам работы, их соответствие целевым установкам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В работе имеется четкая структура, </w:t>
            </w:r>
            <w:r w:rsidRPr="008775F1">
              <w:rPr>
                <w:color w:val="000000" w:themeColor="text1"/>
                <w:sz w:val="22"/>
                <w:szCs w:val="22"/>
              </w:rPr>
              <w:lastRenderedPageBreak/>
              <w:t xml:space="preserve">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Материал изложен логично и </w:t>
            </w:r>
            <w:r w:rsidRPr="008775F1">
              <w:rPr>
                <w:color w:val="000000" w:themeColor="text1"/>
                <w:sz w:val="22"/>
                <w:szCs w:val="22"/>
              </w:rPr>
              <w:lastRenderedPageBreak/>
              <w:t xml:space="preserve">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В работе отсутствует внутреннее единство, </w:t>
            </w:r>
            <w:r w:rsidRPr="008775F1">
              <w:rPr>
                <w:color w:val="000000" w:themeColor="text1"/>
                <w:sz w:val="22"/>
                <w:szCs w:val="22"/>
              </w:rPr>
              <w:lastRenderedPageBreak/>
              <w:t xml:space="preserve">имеются нарушения в логике и последовательности изложения материала. Выводы поверхностные, не всегда соответствуют целевым установкам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10. Уровень языковой и стилистической грамотности.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Недостаточное владение</w:t>
            </w:r>
            <w:r w:rsidRPr="008775F1">
              <w:rPr>
                <w:strike/>
                <w:color w:val="000000" w:themeColor="text1"/>
                <w:sz w:val="22"/>
                <w:szCs w:val="22"/>
              </w:rPr>
              <w:t xml:space="preserve"> </w:t>
            </w:r>
            <w:r w:rsidRPr="008775F1">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11. Качество оформления работы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Работа оформлена в соответствии со всеми требованиями, предъявляемыми к ВКР</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Имеются не значительные недочеты в оформлении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Много недочетов в оформлении. </w:t>
            </w:r>
          </w:p>
        </w:tc>
      </w:tr>
      <w:tr w:rsidR="00AE4A30"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12. Качество презентационных материалов и устного выступления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AE4A30" w:rsidRPr="008775F1" w:rsidRDefault="00AE4A30" w:rsidP="00B357EA">
      <w:pPr>
        <w:rPr>
          <w:color w:val="000000" w:themeColor="text1"/>
        </w:rPr>
      </w:pPr>
    </w:p>
    <w:p w:rsidR="00AE4A30" w:rsidRPr="008775F1" w:rsidRDefault="00AE4A30" w:rsidP="00B357EA">
      <w:pPr>
        <w:ind w:firstLine="709"/>
        <w:rPr>
          <w:color w:val="000000" w:themeColor="text1"/>
        </w:rPr>
      </w:pPr>
      <w:r w:rsidRPr="008775F1">
        <w:rPr>
          <w:color w:val="000000" w:themeColor="text1"/>
        </w:rPr>
        <w:t>Оценка </w:t>
      </w:r>
      <w:r w:rsidRPr="008775F1">
        <w:rPr>
          <w:b/>
          <w:bCs/>
          <w:color w:val="000000" w:themeColor="text1"/>
        </w:rPr>
        <w:t>«неудовлетворительно»</w:t>
      </w:r>
      <w:r w:rsidRPr="008775F1">
        <w:rPr>
          <w:color w:val="000000" w:themeColor="text1"/>
        </w:rPr>
        <w:t> выставляется, если:</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аппарат исследования не продуман или отсутствует его описание;</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lastRenderedPageBreak/>
        <w:t>неудачно сформулированы цель и задачи, выводы носят декларативный характер;</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 xml:space="preserve">в работе не обоснована актуальность проблемы; </w:t>
      </w:r>
    </w:p>
    <w:p w:rsidR="00AE4A30" w:rsidRPr="008775F1" w:rsidRDefault="00AE4A30" w:rsidP="00B357EA">
      <w:pPr>
        <w:pStyle w:val="a6"/>
        <w:numPr>
          <w:ilvl w:val="0"/>
          <w:numId w:val="17"/>
        </w:numPr>
        <w:tabs>
          <w:tab w:val="left" w:pos="993"/>
        </w:tabs>
        <w:ind w:left="0" w:firstLine="709"/>
        <w:jc w:val="both"/>
        <w:rPr>
          <w:color w:val="000000" w:themeColor="text1"/>
          <w:sz w:val="24"/>
          <w:szCs w:val="24"/>
        </w:rPr>
      </w:pPr>
      <w:r w:rsidRPr="008775F1">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в отзывах научного руководителя и рецензента имеются существенные критические замечания;</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оформление не соответствует требованиям, предъявляемым к ВКР;</w:t>
      </w:r>
    </w:p>
    <w:p w:rsidR="00AE4A30" w:rsidRPr="008775F1" w:rsidRDefault="00AE4A30" w:rsidP="00B357EA">
      <w:pPr>
        <w:pStyle w:val="a6"/>
        <w:numPr>
          <w:ilvl w:val="1"/>
          <w:numId w:val="17"/>
        </w:numPr>
        <w:tabs>
          <w:tab w:val="left" w:pos="993"/>
        </w:tabs>
        <w:ind w:left="0" w:firstLine="709"/>
        <w:jc w:val="both"/>
        <w:rPr>
          <w:color w:val="000000" w:themeColor="text1"/>
        </w:rPr>
      </w:pPr>
      <w:r w:rsidRPr="008775F1">
        <w:rPr>
          <w:color w:val="000000" w:themeColor="text1"/>
          <w:sz w:val="24"/>
          <w:szCs w:val="24"/>
        </w:rPr>
        <w:t>к защите не подготовлены презентационные материалы.</w:t>
      </w:r>
    </w:p>
    <w:p w:rsidR="00AE4A30" w:rsidRPr="008775F1" w:rsidRDefault="00AE4A30" w:rsidP="00B357EA">
      <w:pPr>
        <w:tabs>
          <w:tab w:val="left" w:pos="993"/>
        </w:tabs>
        <w:jc w:val="both"/>
        <w:rPr>
          <w:color w:val="000000" w:themeColor="text1"/>
        </w:rPr>
      </w:pPr>
    </w:p>
    <w:p w:rsidR="00AE4A30" w:rsidRPr="008775F1" w:rsidRDefault="00AE4A30" w:rsidP="00B357EA">
      <w:pPr>
        <w:tabs>
          <w:tab w:val="clear" w:pos="708"/>
        </w:tabs>
        <w:jc w:val="center"/>
        <w:rPr>
          <w:b/>
          <w:color w:val="000000" w:themeColor="text1"/>
          <w:sz w:val="28"/>
          <w:lang w:eastAsia="en-US"/>
        </w:rPr>
      </w:pPr>
      <w:r w:rsidRPr="008775F1">
        <w:rPr>
          <w:b/>
          <w:color w:val="000000" w:themeColor="text1"/>
          <w:sz w:val="28"/>
          <w:lang w:eastAsia="en-US"/>
        </w:rPr>
        <w:t>1.7. ОБЩИЕ ТРЕБОВАНИЯ К ОРГАНИЗАЦИИ ОБРАЗОВАТЕЛЬНОГО</w:t>
      </w:r>
    </w:p>
    <w:p w:rsidR="00AE4A30" w:rsidRPr="008775F1" w:rsidRDefault="00AE4A30" w:rsidP="00B357EA">
      <w:pPr>
        <w:tabs>
          <w:tab w:val="clear" w:pos="708"/>
        </w:tabs>
        <w:jc w:val="center"/>
        <w:rPr>
          <w:b/>
          <w:color w:val="000000" w:themeColor="text1"/>
          <w:sz w:val="28"/>
          <w:lang w:eastAsia="en-US"/>
        </w:rPr>
      </w:pPr>
      <w:r w:rsidRPr="008775F1">
        <w:rPr>
          <w:b/>
          <w:color w:val="000000" w:themeColor="text1"/>
          <w:sz w:val="28"/>
          <w:lang w:eastAsia="en-US"/>
        </w:rPr>
        <w:t xml:space="preserve"> ПРОЦЕССА ДЛЯ ЛИЦ С ОГРАНИЧЕННЫМИ ВОЗМОЖНОСТЯМИ ЗДОРОВЬЯ</w:t>
      </w:r>
    </w:p>
    <w:p w:rsidR="00AE4A30" w:rsidRPr="008775F1" w:rsidRDefault="00AE4A30" w:rsidP="00B357EA">
      <w:pPr>
        <w:tabs>
          <w:tab w:val="clear" w:pos="708"/>
        </w:tabs>
        <w:ind w:firstLine="567"/>
        <w:jc w:val="both"/>
        <w:rPr>
          <w:color w:val="000000" w:themeColor="text1"/>
          <w:lang w:eastAsia="en-US"/>
        </w:rPr>
      </w:pPr>
    </w:p>
    <w:p w:rsidR="00AE4A30" w:rsidRPr="008775F1" w:rsidRDefault="00AE4A30" w:rsidP="00B357EA">
      <w:pPr>
        <w:tabs>
          <w:tab w:val="clear" w:pos="708"/>
        </w:tabs>
        <w:ind w:firstLine="567"/>
        <w:jc w:val="both"/>
        <w:rPr>
          <w:color w:val="000000" w:themeColor="text1"/>
          <w:lang w:eastAsia="en-US"/>
        </w:rPr>
      </w:pPr>
      <w:r w:rsidRPr="008775F1">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lang w:eastAsia="en-US"/>
        </w:rPr>
        <w:t>в</w:t>
      </w:r>
      <w:r w:rsidRPr="008775F1">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lang w:eastAsia="en-US"/>
        </w:rPr>
      </w:pPr>
      <w:r w:rsidRPr="008775F1">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8775F1">
        <w:rPr>
          <w:b/>
          <w:i/>
          <w:color w:val="000000" w:themeColor="text1"/>
          <w:sz w:val="24"/>
          <w:szCs w:val="24"/>
          <w:lang w:eastAsia="en-US"/>
        </w:rPr>
        <w:t>не более чем на 1 год</w:t>
      </w:r>
      <w:r w:rsidRPr="008775F1">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775F1">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E4A30" w:rsidRPr="008775F1" w:rsidRDefault="00AE4A30" w:rsidP="00B357EA">
      <w:pPr>
        <w:pStyle w:val="a6"/>
        <w:numPr>
          <w:ilvl w:val="0"/>
          <w:numId w:val="18"/>
        </w:numPr>
        <w:tabs>
          <w:tab w:val="left" w:pos="993"/>
        </w:tabs>
        <w:ind w:left="0" w:firstLine="709"/>
        <w:jc w:val="both"/>
        <w:rPr>
          <w:color w:val="000000" w:themeColor="text1"/>
          <w:sz w:val="24"/>
          <w:szCs w:val="24"/>
          <w:lang w:eastAsia="en-US"/>
        </w:rPr>
      </w:pPr>
      <w:r w:rsidRPr="008775F1">
        <w:rPr>
          <w:color w:val="000000" w:themeColor="text1"/>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w:t>
      </w:r>
      <w:r w:rsidRPr="008775F1">
        <w:rPr>
          <w:color w:val="000000" w:themeColor="text1"/>
          <w:sz w:val="24"/>
          <w:szCs w:val="24"/>
          <w:lang w:eastAsia="en-US"/>
        </w:rPr>
        <w:lastRenderedPageBreak/>
        <w:t>(занять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AE4A30" w:rsidRPr="008775F1" w:rsidRDefault="00AE4A30" w:rsidP="00B357EA">
      <w:pPr>
        <w:widowControl w:val="0"/>
        <w:tabs>
          <w:tab w:val="clear" w:pos="708"/>
          <w:tab w:val="left" w:pos="360"/>
          <w:tab w:val="left" w:pos="1037"/>
          <w:tab w:val="left" w:pos="1276"/>
        </w:tabs>
        <w:ind w:firstLine="567"/>
        <w:contextualSpacing/>
        <w:jc w:val="both"/>
        <w:rPr>
          <w:color w:val="000000" w:themeColor="text1"/>
          <w:lang w:eastAsia="en-US"/>
        </w:rPr>
      </w:pPr>
      <w:r w:rsidRPr="008775F1">
        <w:rPr>
          <w:color w:val="000000" w:themeColor="text1"/>
        </w:rPr>
        <w:t>Для лиц с ограниченными возможностями здоровья по зрению:</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наличие альтернативной версии официального сайта университета в сети «Интернет» для слабовидящих;</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rPr>
      </w:pPr>
      <w:r w:rsidRPr="008775F1">
        <w:rPr>
          <w:color w:val="000000" w:themeColor="text1"/>
          <w:sz w:val="24"/>
          <w:szCs w:val="24"/>
        </w:rPr>
        <w:t xml:space="preserve">присутствие ассистента, оказывающего обучающемуся необходимую помощь; </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обеспечение выпуска альтернативных форматов печатных материалов (крупный шрифт или аудиофайлы);</w:t>
      </w:r>
    </w:p>
    <w:p w:rsidR="00AE4A30" w:rsidRPr="008775F1" w:rsidRDefault="00AE4A30" w:rsidP="00B357EA">
      <w:pPr>
        <w:pStyle w:val="a6"/>
        <w:numPr>
          <w:ilvl w:val="0"/>
          <w:numId w:val="19"/>
        </w:numPr>
        <w:tabs>
          <w:tab w:val="left" w:pos="993"/>
          <w:tab w:val="left" w:pos="1418"/>
        </w:tabs>
        <w:ind w:left="0" w:firstLine="709"/>
        <w:jc w:val="both"/>
        <w:rPr>
          <w:color w:val="000000" w:themeColor="text1"/>
          <w:lang w:eastAsia="en-US"/>
        </w:rPr>
      </w:pPr>
      <w:r w:rsidRPr="008775F1">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AE4A30" w:rsidRPr="008775F1" w:rsidRDefault="00AE4A30" w:rsidP="00B357EA">
      <w:pPr>
        <w:widowControl w:val="0"/>
        <w:tabs>
          <w:tab w:val="clear" w:pos="708"/>
          <w:tab w:val="left" w:pos="1276"/>
        </w:tabs>
        <w:ind w:firstLine="567"/>
        <w:jc w:val="both"/>
        <w:rPr>
          <w:color w:val="000000" w:themeColor="text1"/>
        </w:rPr>
      </w:pPr>
      <w:r w:rsidRPr="008775F1">
        <w:rPr>
          <w:color w:val="000000" w:themeColor="text1"/>
        </w:rPr>
        <w:t xml:space="preserve">Для лиц с ограниченными возможностями здоровья по слуху: </w:t>
      </w:r>
    </w:p>
    <w:p w:rsidR="00AE4A30" w:rsidRPr="008775F1" w:rsidRDefault="00AE4A30" w:rsidP="00B357EA">
      <w:pPr>
        <w:pStyle w:val="a6"/>
        <w:numPr>
          <w:ilvl w:val="0"/>
          <w:numId w:val="20"/>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AE4A30" w:rsidRPr="008775F1" w:rsidRDefault="00AE4A30" w:rsidP="00B357EA">
      <w:pPr>
        <w:pStyle w:val="a6"/>
        <w:numPr>
          <w:ilvl w:val="0"/>
          <w:numId w:val="20"/>
        </w:numPr>
        <w:tabs>
          <w:tab w:val="left" w:pos="993"/>
          <w:tab w:val="left" w:pos="1418"/>
        </w:tabs>
        <w:ind w:left="0" w:firstLine="709"/>
        <w:jc w:val="both"/>
        <w:rPr>
          <w:color w:val="000000" w:themeColor="text1"/>
          <w:lang w:eastAsia="en-US"/>
        </w:rPr>
      </w:pPr>
      <w:r w:rsidRPr="008775F1">
        <w:rPr>
          <w:color w:val="000000" w:themeColor="text1"/>
          <w:sz w:val="24"/>
          <w:szCs w:val="24"/>
        </w:rPr>
        <w:t>обеспечение надлежащими звуковыми средствами воспроизведения информации.</w:t>
      </w:r>
    </w:p>
    <w:p w:rsidR="00AB0B6D" w:rsidRPr="008775F1" w:rsidRDefault="00AE4A30" w:rsidP="00B357EA">
      <w:pPr>
        <w:widowControl w:val="0"/>
        <w:tabs>
          <w:tab w:val="clear" w:pos="708"/>
          <w:tab w:val="left" w:pos="956"/>
          <w:tab w:val="left" w:pos="1276"/>
        </w:tabs>
        <w:ind w:firstLine="567"/>
        <w:contextualSpacing/>
        <w:jc w:val="both"/>
        <w:rPr>
          <w:color w:val="000000" w:themeColor="text1"/>
        </w:rPr>
      </w:pPr>
      <w:r w:rsidRPr="008775F1">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372E41" w:rsidRPr="008775F1" w:rsidRDefault="00372E41" w:rsidP="00B357EA">
      <w:pPr>
        <w:pStyle w:val="ConsPlusNormal"/>
        <w:ind w:firstLine="539"/>
        <w:jc w:val="center"/>
        <w:rPr>
          <w:b/>
          <w:color w:val="000000" w:themeColor="text1"/>
          <w:szCs w:val="24"/>
        </w:rPr>
      </w:pPr>
      <w:r w:rsidRPr="008775F1">
        <w:rPr>
          <w:b/>
          <w:color w:val="000000" w:themeColor="text1"/>
          <w:szCs w:val="24"/>
        </w:rPr>
        <w:br w:type="page"/>
      </w:r>
    </w:p>
    <w:p w:rsidR="00DE0AB3" w:rsidRPr="008775F1" w:rsidRDefault="00DE0AB3" w:rsidP="00B357EA">
      <w:pPr>
        <w:pStyle w:val="ConsPlusNormal"/>
        <w:ind w:firstLine="539"/>
        <w:jc w:val="center"/>
        <w:rPr>
          <w:b/>
          <w:color w:val="000000" w:themeColor="text1"/>
          <w:szCs w:val="24"/>
        </w:rPr>
        <w:sectPr w:rsidR="00DE0AB3" w:rsidRPr="008775F1"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2230BF" w:rsidRPr="008775F1" w:rsidRDefault="002230BF" w:rsidP="00B357EA">
      <w:pPr>
        <w:pStyle w:val="a"/>
        <w:numPr>
          <w:ilvl w:val="0"/>
          <w:numId w:val="4"/>
        </w:numPr>
        <w:spacing w:line="240" w:lineRule="auto"/>
        <w:jc w:val="center"/>
        <w:rPr>
          <w:b/>
          <w:color w:val="000000" w:themeColor="text1"/>
          <w:sz w:val="28"/>
        </w:rPr>
      </w:pPr>
      <w:r w:rsidRPr="008775F1">
        <w:rPr>
          <w:b/>
          <w:color w:val="000000" w:themeColor="text1"/>
          <w:sz w:val="28"/>
        </w:rPr>
        <w:lastRenderedPageBreak/>
        <w:t xml:space="preserve">ХАРАКТЕРИСТИКА ОСНОВНЫХ ПРОФЕССИОНАЛЬНЫХ ОБРАЗОВАТЕЛЬНЫХ ПРОГРАММ – ПРОГРАММ МАГИСТРАТУРЫ, 38.04.02 МЕНЕДЖМЕНТ ПО НАПРАВЛЕННОСТЯМ (ПРОФИЛЯМ) </w:t>
      </w:r>
    </w:p>
    <w:p w:rsidR="002230BF" w:rsidRPr="008775F1" w:rsidRDefault="002230BF" w:rsidP="00B357EA">
      <w:pPr>
        <w:pStyle w:val="a"/>
        <w:numPr>
          <w:ilvl w:val="0"/>
          <w:numId w:val="0"/>
        </w:numPr>
        <w:spacing w:line="240" w:lineRule="auto"/>
        <w:jc w:val="center"/>
        <w:rPr>
          <w:b/>
          <w:color w:val="000000" w:themeColor="text1"/>
          <w:sz w:val="28"/>
        </w:rPr>
      </w:pPr>
      <w:r w:rsidRPr="008775F1">
        <w:rPr>
          <w:b/>
          <w:bCs/>
          <w:caps/>
          <w:color w:val="000000" w:themeColor="text1"/>
          <w:sz w:val="28"/>
        </w:rPr>
        <w:t>УПРАВЛЕНИЕ ПРОЕКТАМИ И ПРОГРАММАМИ</w:t>
      </w:r>
    </w:p>
    <w:p w:rsidR="002230BF" w:rsidRPr="008775F1" w:rsidRDefault="002230BF" w:rsidP="00B357EA">
      <w:pPr>
        <w:pStyle w:val="a"/>
        <w:numPr>
          <w:ilvl w:val="0"/>
          <w:numId w:val="0"/>
        </w:numPr>
        <w:spacing w:line="240" w:lineRule="auto"/>
        <w:ind w:left="420"/>
        <w:rPr>
          <w:b/>
          <w:color w:val="000000" w:themeColor="text1"/>
          <w:sz w:val="28"/>
          <w:szCs w:val="28"/>
        </w:rPr>
      </w:pPr>
    </w:p>
    <w:p w:rsidR="002230BF" w:rsidRPr="008775F1" w:rsidRDefault="002230BF" w:rsidP="00B357EA">
      <w:pPr>
        <w:pStyle w:val="a"/>
        <w:numPr>
          <w:ilvl w:val="1"/>
          <w:numId w:val="4"/>
        </w:numPr>
        <w:spacing w:line="240" w:lineRule="auto"/>
        <w:jc w:val="center"/>
        <w:rPr>
          <w:b/>
          <w:color w:val="000000" w:themeColor="text1"/>
        </w:rPr>
      </w:pPr>
      <w:r w:rsidRPr="008775F1">
        <w:rPr>
          <w:b/>
          <w:color w:val="000000" w:themeColor="text1"/>
          <w:sz w:val="28"/>
          <w:szCs w:val="28"/>
        </w:rPr>
        <w:t xml:space="preserve"> ОБЩАЯ МАТРИЦА КОМПЕТЕНЦИЙ БАЗОВОЙ ЧАСТИ</w:t>
      </w:r>
      <w:r w:rsidRPr="008775F1">
        <w:rPr>
          <w:b/>
          <w:color w:val="000000" w:themeColor="text1"/>
        </w:rPr>
        <w:t xml:space="preserve"> </w:t>
      </w:r>
    </w:p>
    <w:p w:rsidR="002230BF" w:rsidRPr="008775F1" w:rsidRDefault="002230BF" w:rsidP="00B357EA">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8775F1">
        <w:rPr>
          <w:rFonts w:ascii="Times New Roman CYR" w:hAnsi="Times New Roman CYR" w:cs="Times New Roman CYR"/>
          <w:color w:val="000000" w:themeColor="text1"/>
        </w:rPr>
        <w:t xml:space="preserve">Дисциплины, относящиеся </w:t>
      </w:r>
      <w:r w:rsidRPr="008775F1">
        <w:rPr>
          <w:rFonts w:ascii="Times New Roman CYR" w:hAnsi="Times New Roman CYR" w:cs="Times New Roman CYR"/>
          <w:b/>
          <w:i/>
          <w:color w:val="000000" w:themeColor="text1"/>
        </w:rPr>
        <w:t>к базовой части программы магистратуры</w:t>
      </w:r>
      <w:r w:rsidRPr="008775F1">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8775F1" w:rsidRPr="008775F1" w:rsidTr="009F24E2">
        <w:trPr>
          <w:trHeight w:val="512"/>
          <w:tblHeader/>
        </w:trPr>
        <w:tc>
          <w:tcPr>
            <w:tcW w:w="1178" w:type="dxa"/>
            <w:vMerge w:val="restart"/>
            <w:shd w:val="clear" w:color="auto" w:fill="EEECE1" w:themeFill="background2"/>
            <w:noWrap/>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Индексы</w:t>
            </w:r>
          </w:p>
        </w:tc>
        <w:tc>
          <w:tcPr>
            <w:tcW w:w="4111" w:type="dxa"/>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Профессиональные компетенции</w:t>
            </w:r>
          </w:p>
          <w:p w:rsidR="002230BF" w:rsidRPr="008775F1" w:rsidRDefault="002230BF" w:rsidP="00B357EA">
            <w:pPr>
              <w:tabs>
                <w:tab w:val="clear" w:pos="708"/>
              </w:tabs>
              <w:jc w:val="center"/>
              <w:rPr>
                <w:bCs/>
                <w:color w:val="000000" w:themeColor="text1"/>
                <w:sz w:val="20"/>
                <w:szCs w:val="20"/>
              </w:rPr>
            </w:pPr>
          </w:p>
        </w:tc>
      </w:tr>
      <w:tr w:rsidR="008775F1" w:rsidRPr="008775F1" w:rsidTr="009F24E2">
        <w:trPr>
          <w:trHeight w:val="858"/>
          <w:tblHeader/>
        </w:trPr>
        <w:tc>
          <w:tcPr>
            <w:tcW w:w="1178" w:type="dxa"/>
            <w:vMerge/>
            <w:shd w:val="clear" w:color="auto" w:fill="EEECE1" w:themeFill="background2"/>
            <w:noWrap/>
            <w:vAlign w:val="center"/>
          </w:tcPr>
          <w:p w:rsidR="002230BF" w:rsidRPr="008775F1" w:rsidRDefault="002230BF" w:rsidP="00B357EA">
            <w:pPr>
              <w:tabs>
                <w:tab w:val="clear" w:pos="708"/>
              </w:tabs>
              <w:jc w:val="center"/>
              <w:rPr>
                <w:bCs/>
                <w:color w:val="000000" w:themeColor="text1"/>
                <w:sz w:val="20"/>
                <w:szCs w:val="20"/>
              </w:rPr>
            </w:pPr>
          </w:p>
        </w:tc>
        <w:tc>
          <w:tcPr>
            <w:tcW w:w="4111" w:type="dxa"/>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Организационно-</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управленческая</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tabs>
                <w:tab w:val="clear" w:pos="708"/>
              </w:tabs>
              <w:rPr>
                <w:bCs/>
                <w:color w:val="000000" w:themeColor="text1"/>
                <w:sz w:val="20"/>
                <w:szCs w:val="20"/>
              </w:rPr>
            </w:pPr>
          </w:p>
          <w:p w:rsidR="002230BF" w:rsidRPr="008775F1" w:rsidRDefault="002230BF" w:rsidP="00B357EA">
            <w:pPr>
              <w:rPr>
                <w:bCs/>
                <w:color w:val="000000" w:themeColor="text1"/>
                <w:sz w:val="20"/>
                <w:szCs w:val="20"/>
              </w:rPr>
            </w:pPr>
          </w:p>
        </w:tc>
        <w:tc>
          <w:tcPr>
            <w:tcW w:w="1584" w:type="dxa"/>
            <w:gridSpan w:val="2"/>
            <w:shd w:val="clear" w:color="auto" w:fill="EEECE1" w:themeFill="background2"/>
            <w:vAlign w:val="center"/>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Аналитическая</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rPr>
                <w:bCs/>
                <w:color w:val="000000" w:themeColor="text1"/>
                <w:sz w:val="20"/>
                <w:szCs w:val="20"/>
              </w:rPr>
            </w:pPr>
          </w:p>
        </w:tc>
        <w:tc>
          <w:tcPr>
            <w:tcW w:w="2120" w:type="dxa"/>
            <w:gridSpan w:val="4"/>
            <w:shd w:val="clear" w:color="auto" w:fill="EEECE1" w:themeFill="background2"/>
            <w:vAlign w:val="center"/>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Научно-</w:t>
            </w:r>
          </w:p>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исследовательская</w:t>
            </w:r>
          </w:p>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rPr>
                <w:bCs/>
                <w:color w:val="000000" w:themeColor="text1"/>
                <w:sz w:val="20"/>
                <w:szCs w:val="20"/>
              </w:rPr>
            </w:pPr>
          </w:p>
        </w:tc>
      </w:tr>
      <w:tr w:rsidR="008775F1" w:rsidRPr="008775F1" w:rsidTr="009F24E2">
        <w:trPr>
          <w:trHeight w:val="768"/>
          <w:tblHeader/>
        </w:trPr>
        <w:tc>
          <w:tcPr>
            <w:tcW w:w="1178" w:type="dxa"/>
            <w:vMerge/>
            <w:shd w:val="clear" w:color="auto" w:fill="EEECE1" w:themeFill="background2"/>
            <w:vAlign w:val="center"/>
            <w:hideMark/>
          </w:tcPr>
          <w:p w:rsidR="002230BF" w:rsidRPr="008775F1" w:rsidRDefault="002230BF" w:rsidP="00B357EA">
            <w:pPr>
              <w:tabs>
                <w:tab w:val="clear" w:pos="708"/>
              </w:tabs>
              <w:rPr>
                <w:bCs/>
                <w:color w:val="000000" w:themeColor="text1"/>
                <w:sz w:val="20"/>
                <w:szCs w:val="20"/>
              </w:rPr>
            </w:pPr>
          </w:p>
        </w:tc>
        <w:tc>
          <w:tcPr>
            <w:tcW w:w="4111" w:type="dxa"/>
            <w:vMerge/>
            <w:shd w:val="clear" w:color="auto" w:fill="EEECE1" w:themeFill="background2"/>
            <w:vAlign w:val="center"/>
            <w:hideMark/>
          </w:tcPr>
          <w:p w:rsidR="002230BF" w:rsidRPr="008775F1" w:rsidRDefault="002230BF" w:rsidP="00B357EA">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ОК-1</w:t>
            </w:r>
          </w:p>
        </w:tc>
        <w:tc>
          <w:tcPr>
            <w:tcW w:w="768"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ОК-2</w:t>
            </w:r>
          </w:p>
        </w:tc>
        <w:tc>
          <w:tcPr>
            <w:tcW w:w="59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ОК-3</w:t>
            </w:r>
          </w:p>
        </w:tc>
        <w:tc>
          <w:tcPr>
            <w:tcW w:w="875"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ОПК-1</w:t>
            </w:r>
          </w:p>
        </w:tc>
        <w:tc>
          <w:tcPr>
            <w:tcW w:w="875"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ОПК-2</w:t>
            </w:r>
          </w:p>
        </w:tc>
        <w:tc>
          <w:tcPr>
            <w:tcW w:w="876"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ОПК-3</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ПК-1</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ПК-2</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ПК-3</w:t>
            </w:r>
          </w:p>
        </w:tc>
        <w:tc>
          <w:tcPr>
            <w:tcW w:w="794" w:type="dxa"/>
            <w:gridSpan w:val="2"/>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ПК-4</w:t>
            </w:r>
          </w:p>
        </w:tc>
        <w:tc>
          <w:tcPr>
            <w:tcW w:w="797"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ПК-5</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ПК-6</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ПК-7</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ПК-8</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ПК-9</w:t>
            </w:r>
          </w:p>
        </w:tc>
      </w:tr>
      <w:tr w:rsidR="008775F1" w:rsidRPr="008775F1" w:rsidTr="009F24E2">
        <w:trPr>
          <w:trHeight w:val="225"/>
        </w:trPr>
        <w:tc>
          <w:tcPr>
            <w:tcW w:w="1178"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Блок 1</w:t>
            </w:r>
          </w:p>
        </w:tc>
        <w:tc>
          <w:tcPr>
            <w:tcW w:w="4111"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Базовая часть</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328"/>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Б1.Б.01</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Управленческая экономика</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265"/>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Б1.Б.02</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Методы исследований в менеджменте</w:t>
            </w:r>
          </w:p>
        </w:tc>
        <w:tc>
          <w:tcPr>
            <w:tcW w:w="591" w:type="dxa"/>
            <w:shd w:val="clear" w:color="auto" w:fill="auto"/>
            <w:noWrap/>
            <w:vAlign w:val="center"/>
            <w:hideMark/>
          </w:tcPr>
          <w:p w:rsidR="002230BF" w:rsidRPr="008775F1" w:rsidRDefault="004825D5" w:rsidP="00B357EA">
            <w:pPr>
              <w:tabs>
                <w:tab w:val="clear" w:pos="708"/>
              </w:tabs>
              <w:jc w:val="center"/>
              <w:rPr>
                <w:color w:val="000000" w:themeColor="text1"/>
                <w:sz w:val="20"/>
                <w:szCs w:val="20"/>
              </w:rPr>
            </w:pPr>
            <w:r w:rsidRPr="008775F1">
              <w:rPr>
                <w:color w:val="000000" w:themeColor="text1"/>
                <w:sz w:val="20"/>
                <w:szCs w:val="20"/>
              </w:rPr>
              <w:t>О</w:t>
            </w:r>
            <w:r w:rsidR="002230BF" w:rsidRPr="008775F1">
              <w:rPr>
                <w:color w:val="000000" w:themeColor="text1"/>
                <w:sz w:val="20"/>
                <w:szCs w:val="20"/>
              </w:rPr>
              <w:t> </w:t>
            </w:r>
          </w:p>
        </w:tc>
        <w:tc>
          <w:tcPr>
            <w:tcW w:w="768" w:type="dxa"/>
            <w:shd w:val="clear" w:color="auto" w:fill="auto"/>
            <w:noWrap/>
            <w:vAlign w:val="center"/>
            <w:hideMark/>
          </w:tcPr>
          <w:p w:rsidR="002230BF" w:rsidRPr="008775F1" w:rsidRDefault="004825D5" w:rsidP="00B357EA">
            <w:pPr>
              <w:tabs>
                <w:tab w:val="clear" w:pos="708"/>
              </w:tabs>
              <w:jc w:val="center"/>
              <w:rPr>
                <w:color w:val="000000" w:themeColor="text1"/>
                <w:sz w:val="20"/>
                <w:szCs w:val="20"/>
              </w:rPr>
            </w:pPr>
            <w:r w:rsidRPr="008775F1">
              <w:rPr>
                <w:color w:val="000000" w:themeColor="text1"/>
                <w:sz w:val="20"/>
                <w:szCs w:val="20"/>
              </w:rPr>
              <w:t>О</w:t>
            </w:r>
            <w:r w:rsidR="002230BF" w:rsidRPr="008775F1">
              <w:rPr>
                <w:color w:val="000000" w:themeColor="text1"/>
                <w:sz w:val="20"/>
                <w:szCs w:val="20"/>
              </w:rPr>
              <w:t> </w:t>
            </w:r>
          </w:p>
        </w:tc>
        <w:tc>
          <w:tcPr>
            <w:tcW w:w="590" w:type="dxa"/>
            <w:shd w:val="clear" w:color="auto" w:fill="auto"/>
            <w:noWrap/>
            <w:vAlign w:val="center"/>
            <w:hideMark/>
          </w:tcPr>
          <w:p w:rsidR="002230BF" w:rsidRPr="008775F1" w:rsidRDefault="004825D5" w:rsidP="00B357EA">
            <w:pPr>
              <w:tabs>
                <w:tab w:val="clear" w:pos="708"/>
              </w:tabs>
              <w:jc w:val="center"/>
              <w:rPr>
                <w:color w:val="000000" w:themeColor="text1"/>
                <w:sz w:val="20"/>
                <w:szCs w:val="20"/>
              </w:rPr>
            </w:pPr>
            <w:r w:rsidRPr="008775F1">
              <w:rPr>
                <w:color w:val="000000" w:themeColor="text1"/>
                <w:sz w:val="20"/>
                <w:szCs w:val="20"/>
              </w:rPr>
              <w:t>О</w:t>
            </w:r>
            <w:r w:rsidR="002230BF" w:rsidRPr="008775F1">
              <w:rPr>
                <w:color w:val="000000" w:themeColor="text1"/>
                <w:sz w:val="20"/>
                <w:szCs w:val="20"/>
              </w:rPr>
              <w:t> </w:t>
            </w:r>
          </w:p>
        </w:tc>
        <w:tc>
          <w:tcPr>
            <w:tcW w:w="875" w:type="dxa"/>
            <w:shd w:val="clear" w:color="auto" w:fill="auto"/>
            <w:noWrap/>
            <w:vAlign w:val="center"/>
            <w:hideMark/>
          </w:tcPr>
          <w:p w:rsidR="002230BF" w:rsidRPr="008775F1" w:rsidRDefault="004825D5" w:rsidP="00B357EA">
            <w:pPr>
              <w:tabs>
                <w:tab w:val="clear" w:pos="708"/>
              </w:tabs>
              <w:jc w:val="center"/>
              <w:rPr>
                <w:color w:val="000000" w:themeColor="text1"/>
                <w:sz w:val="20"/>
                <w:szCs w:val="20"/>
              </w:rPr>
            </w:pPr>
            <w:r w:rsidRPr="008775F1">
              <w:rPr>
                <w:color w:val="000000" w:themeColor="text1"/>
                <w:sz w:val="20"/>
                <w:szCs w:val="20"/>
              </w:rPr>
              <w:t>О</w:t>
            </w:r>
            <w:r w:rsidR="002230BF" w:rsidRPr="008775F1">
              <w:rPr>
                <w:color w:val="000000" w:themeColor="text1"/>
                <w:sz w:val="20"/>
                <w:szCs w:val="20"/>
              </w:rPr>
              <w:t> </w:t>
            </w:r>
          </w:p>
        </w:tc>
        <w:tc>
          <w:tcPr>
            <w:tcW w:w="875" w:type="dxa"/>
            <w:shd w:val="clear" w:color="auto" w:fill="auto"/>
            <w:noWrap/>
            <w:vAlign w:val="center"/>
            <w:hideMark/>
          </w:tcPr>
          <w:p w:rsidR="002230BF" w:rsidRPr="008775F1" w:rsidRDefault="004825D5" w:rsidP="00B357EA">
            <w:pPr>
              <w:tabs>
                <w:tab w:val="clear" w:pos="708"/>
              </w:tabs>
              <w:jc w:val="center"/>
              <w:rPr>
                <w:color w:val="000000" w:themeColor="text1"/>
                <w:sz w:val="20"/>
                <w:szCs w:val="20"/>
              </w:rPr>
            </w:pPr>
            <w:r w:rsidRPr="008775F1">
              <w:rPr>
                <w:color w:val="000000" w:themeColor="text1"/>
                <w:sz w:val="20"/>
                <w:szCs w:val="20"/>
              </w:rPr>
              <w:t>О</w:t>
            </w:r>
            <w:r w:rsidR="002230BF"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r>
      <w:tr w:rsidR="008775F1" w:rsidRPr="008775F1" w:rsidTr="009F24E2">
        <w:trPr>
          <w:trHeight w:val="22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Б1.Б.03</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Современный стратегический анализ</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Б1.Б.04</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Бизнес-коммуникации</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tcPr>
          <w:p w:rsidR="002230BF" w:rsidRPr="008775F1" w:rsidRDefault="002230BF" w:rsidP="00B357EA">
            <w:pPr>
              <w:tabs>
                <w:tab w:val="clear" w:pos="708"/>
              </w:tabs>
              <w:jc w:val="center"/>
              <w:rPr>
                <w:color w:val="000000" w:themeColor="text1"/>
                <w:sz w:val="20"/>
                <w:szCs w:val="20"/>
              </w:rPr>
            </w:pP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1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Б1.Б.05</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Профессиональный иностранный язык</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C97841" w:rsidRPr="008775F1" w:rsidTr="009F24E2">
        <w:trPr>
          <w:trHeight w:val="73"/>
        </w:trPr>
        <w:tc>
          <w:tcPr>
            <w:tcW w:w="1178" w:type="dxa"/>
            <w:shd w:val="clear" w:color="auto" w:fill="auto"/>
            <w:vAlign w:val="center"/>
            <w:hideMark/>
          </w:tcPr>
          <w:p w:rsidR="00C97841" w:rsidRPr="008775F1" w:rsidRDefault="00C97841" w:rsidP="00C97841">
            <w:pPr>
              <w:tabs>
                <w:tab w:val="clear" w:pos="708"/>
              </w:tabs>
              <w:rPr>
                <w:color w:val="000000" w:themeColor="text1"/>
                <w:sz w:val="20"/>
                <w:szCs w:val="20"/>
              </w:rPr>
            </w:pPr>
            <w:r w:rsidRPr="008775F1">
              <w:rPr>
                <w:color w:val="000000" w:themeColor="text1"/>
                <w:sz w:val="20"/>
                <w:szCs w:val="20"/>
              </w:rPr>
              <w:t>Б1.Б.06</w:t>
            </w:r>
          </w:p>
        </w:tc>
        <w:tc>
          <w:tcPr>
            <w:tcW w:w="4111" w:type="dxa"/>
            <w:shd w:val="clear" w:color="auto" w:fill="auto"/>
            <w:vAlign w:val="center"/>
            <w:hideMark/>
          </w:tcPr>
          <w:p w:rsidR="00C97841" w:rsidRPr="000F30D5" w:rsidRDefault="00C97841" w:rsidP="00C97841">
            <w:pPr>
              <w:tabs>
                <w:tab w:val="clear" w:pos="708"/>
              </w:tabs>
              <w:rPr>
                <w:color w:val="000000" w:themeColor="text1"/>
                <w:sz w:val="20"/>
                <w:szCs w:val="20"/>
              </w:rPr>
            </w:pPr>
            <w:r w:rsidRPr="000F30D5">
              <w:rPr>
                <w:color w:val="000000" w:themeColor="text1"/>
                <w:sz w:val="20"/>
                <w:szCs w:val="20"/>
              </w:rPr>
              <w:t>Финансовый менеджмент (продвинутый уровень)</w:t>
            </w:r>
          </w:p>
        </w:tc>
        <w:tc>
          <w:tcPr>
            <w:tcW w:w="591"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О</w:t>
            </w:r>
          </w:p>
        </w:tc>
        <w:tc>
          <w:tcPr>
            <w:tcW w:w="794" w:type="dxa"/>
            <w:gridSpan w:val="2"/>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C97841" w:rsidRPr="008775F1" w:rsidRDefault="00C97841" w:rsidP="00C97841">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195"/>
        </w:trPr>
        <w:tc>
          <w:tcPr>
            <w:tcW w:w="1178"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Блок 3</w:t>
            </w:r>
          </w:p>
        </w:tc>
        <w:tc>
          <w:tcPr>
            <w:tcW w:w="4111" w:type="dxa"/>
            <w:shd w:val="clear" w:color="auto" w:fill="auto"/>
            <w:vAlign w:val="bottom"/>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2230BF" w:rsidRPr="008775F1" w:rsidTr="009F24E2">
        <w:trPr>
          <w:trHeight w:val="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Б3.Б.01(Д)</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r>
    </w:tbl>
    <w:p w:rsidR="002230BF" w:rsidRPr="008775F1" w:rsidRDefault="002230BF" w:rsidP="00B357EA">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F13D05" w:rsidRPr="008775F1" w:rsidRDefault="00F13D05" w:rsidP="00B357EA">
      <w:pPr>
        <w:tabs>
          <w:tab w:val="clear" w:pos="708"/>
        </w:tabs>
        <w:jc w:val="both"/>
        <w:rPr>
          <w:color w:val="000000" w:themeColor="text1"/>
        </w:rPr>
      </w:pPr>
    </w:p>
    <w:p w:rsidR="00DE0AB3" w:rsidRPr="008775F1" w:rsidRDefault="00DE0AB3" w:rsidP="00B357EA">
      <w:pPr>
        <w:tabs>
          <w:tab w:val="clear" w:pos="708"/>
        </w:tabs>
        <w:jc w:val="both"/>
        <w:rPr>
          <w:color w:val="000000" w:themeColor="text1"/>
        </w:rPr>
      </w:pPr>
    </w:p>
    <w:p w:rsidR="009F24E2" w:rsidRPr="008775F1" w:rsidRDefault="00372E41" w:rsidP="00B357EA">
      <w:pPr>
        <w:pStyle w:val="a"/>
        <w:numPr>
          <w:ilvl w:val="0"/>
          <w:numId w:val="0"/>
        </w:numPr>
        <w:spacing w:line="240" w:lineRule="auto"/>
        <w:ind w:left="709"/>
        <w:jc w:val="center"/>
        <w:rPr>
          <w:b/>
          <w:bCs/>
          <w:color w:val="000000" w:themeColor="text1"/>
          <w:sz w:val="28"/>
        </w:rPr>
      </w:pPr>
      <w:r w:rsidRPr="008775F1">
        <w:rPr>
          <w:rFonts w:ascii="Times New Roman CYR" w:hAnsi="Times New Roman CYR" w:cs="Times New Roman CYR"/>
          <w:color w:val="000000" w:themeColor="text1"/>
        </w:rPr>
        <w:br w:type="page"/>
      </w:r>
      <w:r w:rsidR="004E52BF" w:rsidRPr="008775F1">
        <w:rPr>
          <w:b/>
          <w:color w:val="000000" w:themeColor="text1"/>
          <w:sz w:val="28"/>
        </w:rPr>
        <w:lastRenderedPageBreak/>
        <w:t>2.</w:t>
      </w:r>
      <w:r w:rsidR="009F24E2" w:rsidRPr="008775F1">
        <w:rPr>
          <w:b/>
          <w:color w:val="000000" w:themeColor="text1"/>
          <w:sz w:val="28"/>
        </w:rPr>
        <w:t>2</w:t>
      </w:r>
      <w:r w:rsidR="00F13D05" w:rsidRPr="008775F1">
        <w:rPr>
          <w:b/>
          <w:color w:val="000000" w:themeColor="text1"/>
          <w:sz w:val="28"/>
        </w:rPr>
        <w:t xml:space="preserve">. </w:t>
      </w:r>
      <w:r w:rsidR="009F24E2" w:rsidRPr="008775F1">
        <w:rPr>
          <w:b/>
          <w:color w:val="000000" w:themeColor="text1"/>
          <w:sz w:val="28"/>
        </w:rPr>
        <w:t xml:space="preserve">ПО НАПРАВЛЕННОСТИ (ПРОФИЛЮ) </w:t>
      </w:r>
    </w:p>
    <w:p w:rsidR="008F659A" w:rsidRPr="008775F1" w:rsidRDefault="008F659A" w:rsidP="008F659A">
      <w:pPr>
        <w:ind w:firstLine="709"/>
        <w:jc w:val="both"/>
        <w:rPr>
          <w:color w:val="000000" w:themeColor="text1"/>
        </w:rPr>
      </w:pPr>
      <w:r w:rsidRPr="008775F1">
        <w:rPr>
          <w:b/>
          <w:i/>
          <w:color w:val="000000" w:themeColor="text1"/>
        </w:rPr>
        <w:t>Цель программы</w:t>
      </w:r>
      <w:r w:rsidRPr="008775F1">
        <w:rPr>
          <w:color w:val="000000" w:themeColor="text1"/>
        </w:rPr>
        <w:t xml:space="preserve"> – подготовка высококвалифицированного менеджера, обладающего надлежащими общекультурными, общепрофессиональными и профессиональными компетенциями способного вести научно-исследовательскую, аналитическую деятельность, принимать организационно-управленческие решения в сфере стратегического и проектного менеджмента на основе формирования и развития у него стратегического мышления, освоения современных управленческих технологий и методологий, позволяющих квалифицированно решать проблемы в условиях постоянных изменений и неопределенности. </w:t>
      </w:r>
    </w:p>
    <w:p w:rsidR="008F659A" w:rsidRPr="008775F1" w:rsidRDefault="008F659A" w:rsidP="008F659A">
      <w:pPr>
        <w:pStyle w:val="a"/>
        <w:numPr>
          <w:ilvl w:val="0"/>
          <w:numId w:val="0"/>
        </w:numPr>
        <w:spacing w:line="240" w:lineRule="auto"/>
        <w:ind w:firstLine="709"/>
        <w:rPr>
          <w:b/>
          <w:i/>
          <w:color w:val="000000" w:themeColor="text1"/>
        </w:rPr>
      </w:pPr>
    </w:p>
    <w:p w:rsidR="008F659A" w:rsidRPr="008775F1" w:rsidRDefault="008F659A" w:rsidP="008F659A">
      <w:pPr>
        <w:widowControl w:val="0"/>
        <w:tabs>
          <w:tab w:val="clear" w:pos="708"/>
        </w:tabs>
        <w:autoSpaceDE w:val="0"/>
        <w:autoSpaceDN w:val="0"/>
        <w:adjustRightInd w:val="0"/>
        <w:jc w:val="both"/>
        <w:rPr>
          <w:b/>
          <w:i/>
          <w:color w:val="000000" w:themeColor="text1"/>
        </w:rPr>
      </w:pPr>
      <w:r w:rsidRPr="008775F1">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F659A" w:rsidRPr="008775F1" w:rsidRDefault="008F659A" w:rsidP="008F659A">
      <w:pPr>
        <w:widowControl w:val="0"/>
        <w:tabs>
          <w:tab w:val="clear" w:pos="708"/>
        </w:tabs>
        <w:autoSpaceDE w:val="0"/>
        <w:autoSpaceDN w:val="0"/>
        <w:adjustRightInd w:val="0"/>
        <w:jc w:val="both"/>
        <w:rPr>
          <w:color w:val="000000" w:themeColor="text1"/>
        </w:rPr>
      </w:pPr>
      <w:r w:rsidRPr="008775F1">
        <w:rPr>
          <w:color w:val="000000" w:themeColor="text1"/>
        </w:rPr>
        <w:t>Специалист по организации инвестиционных проектов и управлению инвестиционными проектами</w:t>
      </w:r>
    </w:p>
    <w:p w:rsidR="008F659A" w:rsidRPr="008775F1" w:rsidRDefault="008F659A" w:rsidP="008F659A">
      <w:pPr>
        <w:widowControl w:val="0"/>
        <w:tabs>
          <w:tab w:val="clear" w:pos="708"/>
        </w:tabs>
        <w:autoSpaceDE w:val="0"/>
        <w:autoSpaceDN w:val="0"/>
        <w:adjustRightInd w:val="0"/>
        <w:jc w:val="both"/>
        <w:rPr>
          <w:color w:val="000000" w:themeColor="text1"/>
        </w:rPr>
      </w:pPr>
      <w:r w:rsidRPr="008775F1">
        <w:rPr>
          <w:color w:val="000000" w:themeColor="text1"/>
        </w:rPr>
        <w:t>Управляющий финансовой деятельностью</w:t>
      </w:r>
    </w:p>
    <w:p w:rsidR="008F659A" w:rsidRPr="008775F1" w:rsidRDefault="008F659A" w:rsidP="008F659A">
      <w:pPr>
        <w:widowControl w:val="0"/>
        <w:tabs>
          <w:tab w:val="clear" w:pos="708"/>
        </w:tabs>
        <w:autoSpaceDE w:val="0"/>
        <w:autoSpaceDN w:val="0"/>
        <w:adjustRightInd w:val="0"/>
        <w:jc w:val="both"/>
        <w:rPr>
          <w:color w:val="000000" w:themeColor="text1"/>
        </w:rPr>
      </w:pPr>
      <w:r w:rsidRPr="008775F1">
        <w:rPr>
          <w:color w:val="000000" w:themeColor="text1"/>
        </w:rPr>
        <w:t>Менеджер</w:t>
      </w:r>
    </w:p>
    <w:p w:rsidR="008F659A" w:rsidRPr="008775F1" w:rsidRDefault="008F659A" w:rsidP="008F659A">
      <w:pPr>
        <w:pStyle w:val="a"/>
        <w:numPr>
          <w:ilvl w:val="0"/>
          <w:numId w:val="0"/>
        </w:numPr>
        <w:spacing w:line="240" w:lineRule="auto"/>
        <w:ind w:firstLine="567"/>
        <w:jc w:val="center"/>
        <w:rPr>
          <w:b/>
          <w:color w:val="000000" w:themeColor="text1"/>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3111"/>
        <w:gridCol w:w="710"/>
        <w:gridCol w:w="567"/>
        <w:gridCol w:w="567"/>
        <w:gridCol w:w="567"/>
        <w:gridCol w:w="567"/>
        <w:gridCol w:w="709"/>
        <w:gridCol w:w="708"/>
        <w:gridCol w:w="708"/>
        <w:gridCol w:w="709"/>
        <w:gridCol w:w="710"/>
        <w:gridCol w:w="850"/>
        <w:gridCol w:w="708"/>
        <w:gridCol w:w="497"/>
        <w:gridCol w:w="496"/>
        <w:gridCol w:w="567"/>
        <w:gridCol w:w="1276"/>
      </w:tblGrid>
      <w:tr w:rsidR="008F659A" w:rsidRPr="008775F1" w:rsidTr="00D86077">
        <w:trPr>
          <w:trHeight w:val="230"/>
          <w:tblHeader/>
        </w:trPr>
        <w:tc>
          <w:tcPr>
            <w:tcW w:w="1282" w:type="dxa"/>
            <w:vMerge w:val="restart"/>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Индекс дисциплины</w:t>
            </w:r>
          </w:p>
        </w:tc>
        <w:tc>
          <w:tcPr>
            <w:tcW w:w="3111" w:type="dxa"/>
            <w:vMerge w:val="restart"/>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Наименование</w:t>
            </w:r>
          </w:p>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дисциплин базовой части</w:t>
            </w:r>
          </w:p>
        </w:tc>
        <w:tc>
          <w:tcPr>
            <w:tcW w:w="1844" w:type="dxa"/>
            <w:gridSpan w:val="3"/>
            <w:vMerge w:val="restart"/>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 xml:space="preserve">Общекультурные </w:t>
            </w:r>
          </w:p>
        </w:tc>
        <w:tc>
          <w:tcPr>
            <w:tcW w:w="1843" w:type="dxa"/>
            <w:gridSpan w:val="3"/>
            <w:vMerge w:val="restart"/>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Обще-профессиональные</w:t>
            </w:r>
          </w:p>
        </w:tc>
        <w:tc>
          <w:tcPr>
            <w:tcW w:w="5953" w:type="dxa"/>
            <w:gridSpan w:val="9"/>
            <w:tcBorders>
              <w:top w:val="single" w:sz="4" w:space="0" w:color="auto"/>
              <w:bottom w:val="single" w:sz="4" w:space="0" w:color="auto"/>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Профессиональные</w:t>
            </w:r>
          </w:p>
        </w:tc>
        <w:tc>
          <w:tcPr>
            <w:tcW w:w="1276" w:type="dxa"/>
            <w:vMerge w:val="restart"/>
            <w:tcBorders>
              <w:top w:val="single" w:sz="4" w:space="0" w:color="auto"/>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Код проф. стандарта, который реализуется в рамках дисциплины</w:t>
            </w:r>
          </w:p>
        </w:tc>
      </w:tr>
      <w:tr w:rsidR="008F659A" w:rsidRPr="008775F1" w:rsidTr="00D86077">
        <w:trPr>
          <w:trHeight w:val="728"/>
          <w:tblHeader/>
        </w:trPr>
        <w:tc>
          <w:tcPr>
            <w:tcW w:w="1282" w:type="dxa"/>
            <w:vMerge/>
            <w:shd w:val="clear" w:color="auto" w:fill="auto"/>
          </w:tcPr>
          <w:p w:rsidR="008F659A" w:rsidRPr="008775F1" w:rsidRDefault="008F659A" w:rsidP="00D86077">
            <w:pPr>
              <w:tabs>
                <w:tab w:val="clear" w:pos="708"/>
              </w:tabs>
              <w:jc w:val="both"/>
              <w:rPr>
                <w:color w:val="000000" w:themeColor="text1"/>
                <w:sz w:val="20"/>
                <w:szCs w:val="20"/>
              </w:rPr>
            </w:pPr>
          </w:p>
        </w:tc>
        <w:tc>
          <w:tcPr>
            <w:tcW w:w="3111" w:type="dxa"/>
            <w:vMerge/>
            <w:shd w:val="clear" w:color="auto" w:fill="auto"/>
          </w:tcPr>
          <w:p w:rsidR="008F659A" w:rsidRPr="008775F1" w:rsidRDefault="008F659A" w:rsidP="00D86077">
            <w:pPr>
              <w:tabs>
                <w:tab w:val="clear" w:pos="708"/>
              </w:tabs>
              <w:jc w:val="both"/>
              <w:rPr>
                <w:color w:val="000000" w:themeColor="text1"/>
                <w:sz w:val="20"/>
                <w:szCs w:val="20"/>
              </w:rPr>
            </w:pPr>
          </w:p>
        </w:tc>
        <w:tc>
          <w:tcPr>
            <w:tcW w:w="1844" w:type="dxa"/>
            <w:gridSpan w:val="3"/>
            <w:vMerge/>
            <w:tcBorders>
              <w:right w:val="single" w:sz="4" w:space="0" w:color="auto"/>
            </w:tcBorders>
            <w:shd w:val="clear" w:color="auto" w:fill="auto"/>
          </w:tcPr>
          <w:p w:rsidR="008F659A" w:rsidRPr="008775F1" w:rsidRDefault="008F659A" w:rsidP="00D86077">
            <w:pPr>
              <w:tabs>
                <w:tab w:val="clear" w:pos="708"/>
              </w:tabs>
              <w:jc w:val="both"/>
              <w:rPr>
                <w:color w:val="000000" w:themeColor="text1"/>
                <w:sz w:val="20"/>
                <w:szCs w:val="20"/>
              </w:rPr>
            </w:pPr>
          </w:p>
        </w:tc>
        <w:tc>
          <w:tcPr>
            <w:tcW w:w="1843" w:type="dxa"/>
            <w:gridSpan w:val="3"/>
            <w:vMerge/>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p>
        </w:tc>
        <w:tc>
          <w:tcPr>
            <w:tcW w:w="2125" w:type="dxa"/>
            <w:gridSpan w:val="3"/>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 xml:space="preserve">организационно-управленческая деятельность </w:t>
            </w:r>
          </w:p>
        </w:tc>
        <w:tc>
          <w:tcPr>
            <w:tcW w:w="1560" w:type="dxa"/>
            <w:gridSpan w:val="2"/>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аналитическая деятельность</w:t>
            </w:r>
          </w:p>
        </w:tc>
        <w:tc>
          <w:tcPr>
            <w:tcW w:w="2268" w:type="dxa"/>
            <w:gridSpan w:val="4"/>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научно-исследовательская деятельность</w:t>
            </w:r>
          </w:p>
        </w:tc>
        <w:tc>
          <w:tcPr>
            <w:tcW w:w="1276" w:type="dxa"/>
            <w:vMerge/>
            <w:tcBorders>
              <w:right w:val="single" w:sz="4" w:space="0" w:color="auto"/>
            </w:tcBorders>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rPr>
          <w:cantSplit/>
          <w:trHeight w:val="907"/>
        </w:trPr>
        <w:tc>
          <w:tcPr>
            <w:tcW w:w="1282" w:type="dxa"/>
            <w:vMerge/>
            <w:shd w:val="clear" w:color="auto" w:fill="auto"/>
            <w:vAlign w:val="center"/>
          </w:tcPr>
          <w:p w:rsidR="008F659A" w:rsidRPr="008775F1" w:rsidRDefault="008F659A" w:rsidP="00D86077">
            <w:pPr>
              <w:tabs>
                <w:tab w:val="clear" w:pos="708"/>
              </w:tabs>
              <w:rPr>
                <w:bCs/>
                <w:color w:val="000000" w:themeColor="text1"/>
                <w:sz w:val="20"/>
                <w:szCs w:val="20"/>
              </w:rPr>
            </w:pPr>
          </w:p>
        </w:tc>
        <w:tc>
          <w:tcPr>
            <w:tcW w:w="3111" w:type="dxa"/>
            <w:vMerge/>
            <w:shd w:val="clear" w:color="auto" w:fill="auto"/>
            <w:vAlign w:val="center"/>
          </w:tcPr>
          <w:p w:rsidR="008F659A" w:rsidRPr="008775F1" w:rsidRDefault="008F659A" w:rsidP="00D86077">
            <w:pPr>
              <w:rPr>
                <w:bCs/>
                <w:color w:val="000000" w:themeColor="text1"/>
                <w:sz w:val="20"/>
                <w:szCs w:val="20"/>
              </w:rPr>
            </w:pPr>
          </w:p>
        </w:tc>
        <w:tc>
          <w:tcPr>
            <w:tcW w:w="710" w:type="dxa"/>
            <w:shd w:val="clear" w:color="auto" w:fill="auto"/>
            <w:textDirection w:val="btLr"/>
            <w:vAlign w:val="center"/>
          </w:tcPr>
          <w:p w:rsidR="008F659A" w:rsidRPr="008775F1" w:rsidRDefault="008F659A" w:rsidP="00D86077">
            <w:pPr>
              <w:tabs>
                <w:tab w:val="clear" w:pos="708"/>
              </w:tabs>
              <w:ind w:left="113" w:right="113"/>
              <w:jc w:val="center"/>
              <w:rPr>
                <w:color w:val="000000" w:themeColor="text1"/>
                <w:sz w:val="20"/>
                <w:szCs w:val="20"/>
              </w:rPr>
            </w:pPr>
            <w:r w:rsidRPr="008775F1">
              <w:rPr>
                <w:color w:val="000000" w:themeColor="text1"/>
                <w:sz w:val="20"/>
                <w:szCs w:val="20"/>
              </w:rPr>
              <w:t>ОК-1</w:t>
            </w:r>
          </w:p>
        </w:tc>
        <w:tc>
          <w:tcPr>
            <w:tcW w:w="567"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ОК-2</w:t>
            </w:r>
          </w:p>
        </w:tc>
        <w:tc>
          <w:tcPr>
            <w:tcW w:w="567"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ОК-3</w:t>
            </w:r>
          </w:p>
        </w:tc>
        <w:tc>
          <w:tcPr>
            <w:tcW w:w="567" w:type="dxa"/>
            <w:shd w:val="clear" w:color="auto" w:fill="auto"/>
            <w:textDirection w:val="btLr"/>
            <w:vAlign w:val="center"/>
          </w:tcPr>
          <w:p w:rsidR="008F659A" w:rsidRPr="008775F1" w:rsidRDefault="008F659A" w:rsidP="00D86077">
            <w:pPr>
              <w:tabs>
                <w:tab w:val="clear" w:pos="708"/>
              </w:tabs>
              <w:ind w:left="113" w:right="113"/>
              <w:jc w:val="center"/>
              <w:rPr>
                <w:color w:val="000000" w:themeColor="text1"/>
                <w:sz w:val="20"/>
                <w:szCs w:val="20"/>
              </w:rPr>
            </w:pPr>
            <w:r w:rsidRPr="008775F1">
              <w:rPr>
                <w:color w:val="000000" w:themeColor="text1"/>
                <w:sz w:val="20"/>
                <w:szCs w:val="20"/>
              </w:rPr>
              <w:t>ОПК-1</w:t>
            </w:r>
          </w:p>
        </w:tc>
        <w:tc>
          <w:tcPr>
            <w:tcW w:w="567"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ОПК-2</w:t>
            </w:r>
          </w:p>
        </w:tc>
        <w:tc>
          <w:tcPr>
            <w:tcW w:w="709"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ОПК-3</w:t>
            </w:r>
          </w:p>
        </w:tc>
        <w:tc>
          <w:tcPr>
            <w:tcW w:w="708" w:type="dxa"/>
            <w:shd w:val="clear" w:color="auto" w:fill="auto"/>
            <w:textDirection w:val="btLr"/>
            <w:vAlign w:val="center"/>
          </w:tcPr>
          <w:p w:rsidR="008F659A" w:rsidRPr="008775F1" w:rsidRDefault="008F659A" w:rsidP="00D86077">
            <w:pPr>
              <w:tabs>
                <w:tab w:val="clear" w:pos="708"/>
              </w:tabs>
              <w:ind w:left="113" w:right="113"/>
              <w:jc w:val="center"/>
              <w:rPr>
                <w:color w:val="000000" w:themeColor="text1"/>
                <w:sz w:val="20"/>
                <w:szCs w:val="20"/>
              </w:rPr>
            </w:pPr>
            <w:r w:rsidRPr="008775F1">
              <w:rPr>
                <w:color w:val="000000" w:themeColor="text1"/>
                <w:sz w:val="20"/>
                <w:szCs w:val="20"/>
              </w:rPr>
              <w:t>ПК-1</w:t>
            </w:r>
          </w:p>
        </w:tc>
        <w:tc>
          <w:tcPr>
            <w:tcW w:w="708"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ПК-2</w:t>
            </w:r>
          </w:p>
        </w:tc>
        <w:tc>
          <w:tcPr>
            <w:tcW w:w="709" w:type="dxa"/>
            <w:tcBorders>
              <w:right w:val="single" w:sz="4" w:space="0" w:color="auto"/>
            </w:tcBorders>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ПК-3</w:t>
            </w:r>
          </w:p>
        </w:tc>
        <w:tc>
          <w:tcPr>
            <w:tcW w:w="710" w:type="dxa"/>
            <w:shd w:val="clear" w:color="auto" w:fill="auto"/>
            <w:textDirection w:val="btLr"/>
            <w:vAlign w:val="center"/>
          </w:tcPr>
          <w:p w:rsidR="008F659A" w:rsidRPr="008775F1" w:rsidRDefault="008F659A" w:rsidP="00D86077">
            <w:pPr>
              <w:tabs>
                <w:tab w:val="clear" w:pos="708"/>
              </w:tabs>
              <w:ind w:left="113" w:right="113"/>
              <w:jc w:val="center"/>
              <w:rPr>
                <w:color w:val="000000" w:themeColor="text1"/>
                <w:sz w:val="20"/>
                <w:szCs w:val="20"/>
              </w:rPr>
            </w:pPr>
            <w:r w:rsidRPr="008775F1">
              <w:rPr>
                <w:color w:val="000000" w:themeColor="text1"/>
                <w:sz w:val="20"/>
                <w:szCs w:val="20"/>
              </w:rPr>
              <w:t>ПК-4</w:t>
            </w:r>
          </w:p>
        </w:tc>
        <w:tc>
          <w:tcPr>
            <w:tcW w:w="850" w:type="dxa"/>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ПК-5</w:t>
            </w:r>
          </w:p>
        </w:tc>
        <w:tc>
          <w:tcPr>
            <w:tcW w:w="708" w:type="dxa"/>
            <w:shd w:val="clear" w:color="auto" w:fill="auto"/>
            <w:textDirection w:val="btLr"/>
            <w:vAlign w:val="center"/>
          </w:tcPr>
          <w:p w:rsidR="008F659A" w:rsidRPr="008775F1" w:rsidRDefault="008F659A" w:rsidP="00D86077">
            <w:pPr>
              <w:tabs>
                <w:tab w:val="clear" w:pos="708"/>
              </w:tabs>
              <w:ind w:left="113" w:right="113"/>
              <w:jc w:val="center"/>
              <w:rPr>
                <w:color w:val="000000" w:themeColor="text1"/>
                <w:sz w:val="20"/>
                <w:szCs w:val="20"/>
              </w:rPr>
            </w:pPr>
            <w:r w:rsidRPr="008775F1">
              <w:rPr>
                <w:color w:val="000000" w:themeColor="text1"/>
                <w:sz w:val="20"/>
                <w:szCs w:val="20"/>
              </w:rPr>
              <w:t>ПК-6</w:t>
            </w:r>
          </w:p>
        </w:tc>
        <w:tc>
          <w:tcPr>
            <w:tcW w:w="497" w:type="dxa"/>
            <w:tcBorders>
              <w:right w:val="single" w:sz="4" w:space="0" w:color="auto"/>
            </w:tcBorders>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ПК-7</w:t>
            </w:r>
          </w:p>
        </w:tc>
        <w:tc>
          <w:tcPr>
            <w:tcW w:w="496" w:type="dxa"/>
            <w:tcBorders>
              <w:left w:val="single" w:sz="4" w:space="0" w:color="auto"/>
              <w:right w:val="single" w:sz="4" w:space="0" w:color="auto"/>
            </w:tcBorders>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ПК-8</w:t>
            </w:r>
          </w:p>
        </w:tc>
        <w:tc>
          <w:tcPr>
            <w:tcW w:w="567" w:type="dxa"/>
            <w:tcBorders>
              <w:left w:val="single" w:sz="4" w:space="0" w:color="auto"/>
            </w:tcBorders>
            <w:shd w:val="clear" w:color="auto" w:fill="auto"/>
            <w:textDirection w:val="btLr"/>
            <w:vAlign w:val="center"/>
          </w:tcPr>
          <w:p w:rsidR="008F659A" w:rsidRPr="008775F1" w:rsidRDefault="008F659A" w:rsidP="00D86077">
            <w:pPr>
              <w:ind w:left="113" w:right="113"/>
              <w:jc w:val="center"/>
              <w:rPr>
                <w:color w:val="000000" w:themeColor="text1"/>
                <w:sz w:val="20"/>
                <w:szCs w:val="20"/>
              </w:rPr>
            </w:pPr>
            <w:r w:rsidRPr="008775F1">
              <w:rPr>
                <w:color w:val="000000" w:themeColor="text1"/>
                <w:sz w:val="20"/>
                <w:szCs w:val="20"/>
              </w:rPr>
              <w:t>ПК-9</w:t>
            </w:r>
          </w:p>
        </w:tc>
        <w:tc>
          <w:tcPr>
            <w:tcW w:w="1276" w:type="dxa"/>
            <w:vMerge/>
            <w:tcBorders>
              <w:right w:val="single" w:sz="4" w:space="0" w:color="auto"/>
            </w:tcBorders>
            <w:shd w:val="clear" w:color="auto" w:fill="auto"/>
            <w:textDirection w:val="btLr"/>
          </w:tcPr>
          <w:p w:rsidR="008F659A" w:rsidRPr="008775F1" w:rsidRDefault="008F659A" w:rsidP="00D86077">
            <w:pPr>
              <w:ind w:left="113" w:right="113"/>
              <w:jc w:val="center"/>
              <w:rPr>
                <w:color w:val="000000" w:themeColor="text1"/>
                <w:sz w:val="20"/>
                <w:szCs w:val="20"/>
              </w:rPr>
            </w:pPr>
          </w:p>
        </w:tc>
      </w:tr>
      <w:tr w:rsidR="008F659A" w:rsidRPr="008775F1" w:rsidTr="00D86077">
        <w:tc>
          <w:tcPr>
            <w:tcW w:w="1282" w:type="dxa"/>
            <w:shd w:val="clear" w:color="auto" w:fill="auto"/>
            <w:vAlign w:val="bottom"/>
          </w:tcPr>
          <w:p w:rsidR="008F659A" w:rsidRPr="008775F1" w:rsidRDefault="008F659A" w:rsidP="00D86077">
            <w:pPr>
              <w:tabs>
                <w:tab w:val="clear" w:pos="708"/>
              </w:tabs>
              <w:rPr>
                <w:b/>
                <w:color w:val="000000" w:themeColor="text1"/>
                <w:sz w:val="20"/>
                <w:szCs w:val="20"/>
              </w:rPr>
            </w:pPr>
            <w:r w:rsidRPr="008775F1">
              <w:rPr>
                <w:b/>
                <w:color w:val="000000" w:themeColor="text1"/>
                <w:sz w:val="20"/>
                <w:szCs w:val="20"/>
              </w:rPr>
              <w:t>Блок 1</w:t>
            </w:r>
          </w:p>
        </w:tc>
        <w:tc>
          <w:tcPr>
            <w:tcW w:w="3111" w:type="dxa"/>
            <w:shd w:val="clear" w:color="auto" w:fill="auto"/>
            <w:vAlign w:val="bottom"/>
          </w:tcPr>
          <w:p w:rsidR="008F659A" w:rsidRPr="008775F1" w:rsidRDefault="008F659A" w:rsidP="00D86077">
            <w:pPr>
              <w:tabs>
                <w:tab w:val="clear" w:pos="708"/>
              </w:tabs>
              <w:rPr>
                <w:b/>
                <w:color w:val="000000" w:themeColor="text1"/>
                <w:sz w:val="20"/>
                <w:szCs w:val="20"/>
              </w:rPr>
            </w:pPr>
            <w:r w:rsidRPr="008775F1">
              <w:rPr>
                <w:b/>
                <w:color w:val="000000" w:themeColor="text1"/>
                <w:sz w:val="20"/>
                <w:szCs w:val="20"/>
              </w:rPr>
              <w:t>Вариативная часть</w:t>
            </w:r>
          </w:p>
        </w:tc>
        <w:tc>
          <w:tcPr>
            <w:tcW w:w="710"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Б1.В.01</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Технологии управления в процедуре делового общения</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tcBorders>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tcBorders>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tcBorders>
              <w:left w:val="single" w:sz="8" w:space="0" w:color="auto"/>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tcBorders>
              <w:left w:val="nil"/>
              <w:bottom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09" w:type="dxa"/>
            <w:tcBorders>
              <w:left w:val="nil"/>
              <w:bottom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tcBorders>
              <w:left w:val="nil"/>
              <w:bottom w:val="single" w:sz="4" w:space="0" w:color="auto"/>
              <w:right w:val="single" w:sz="4" w:space="0" w:color="auto"/>
            </w:tcBorders>
            <w:shd w:val="clear" w:color="auto" w:fill="auto"/>
            <w:vAlign w:val="center"/>
          </w:tcPr>
          <w:p w:rsidR="008F659A" w:rsidRPr="008775F1" w:rsidRDefault="008F659A" w:rsidP="00D86077">
            <w:pPr>
              <w:tabs>
                <w:tab w:val="clear" w:pos="708"/>
              </w:tabs>
              <w:jc w:val="center"/>
              <w:rPr>
                <w:color w:val="000000" w:themeColor="text1"/>
                <w:sz w:val="20"/>
                <w:szCs w:val="20"/>
              </w:rPr>
            </w:pPr>
          </w:p>
        </w:tc>
        <w:tc>
          <w:tcPr>
            <w:tcW w:w="850" w:type="dxa"/>
            <w:tcBorders>
              <w:left w:val="nil"/>
              <w:bottom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Б1.В.02</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проектами (продвинутый уровень)</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single" w:sz="8" w:space="0" w:color="auto"/>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08.036</w:t>
            </w:r>
          </w:p>
        </w:tc>
      </w:tr>
      <w:tr w:rsidR="008F659A" w:rsidRPr="008775F1" w:rsidTr="00D86077">
        <w:tc>
          <w:tcPr>
            <w:tcW w:w="1282" w:type="dxa"/>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Б1.В.03</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Корпоративная система управления проектами</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single" w:sz="8" w:space="0" w:color="auto"/>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08.036</w:t>
            </w:r>
          </w:p>
        </w:tc>
      </w:tr>
      <w:tr w:rsidR="008F659A" w:rsidRPr="008775F1" w:rsidTr="00D86077">
        <w:tc>
          <w:tcPr>
            <w:tcW w:w="1282" w:type="dxa"/>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Б1.В.04</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изменениями в аспекте жизненного цикла организации</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Б1.В.05</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стратегической эффективностью компании</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val="restart"/>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Б1.В.ДВ.01</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профессиональными компетенциями менеджера проекта</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850"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jc w:val="center"/>
              <w:rPr>
                <w:color w:val="000000" w:themeColor="text1"/>
                <w:sz w:val="20"/>
                <w:szCs w:val="20"/>
              </w:rPr>
            </w:pPr>
            <w:r w:rsidRPr="008775F1">
              <w:rPr>
                <w:color w:val="000000" w:themeColor="text1"/>
                <w:sz w:val="20"/>
                <w:szCs w:val="20"/>
              </w:rPr>
              <w:t>08.036</w:t>
            </w:r>
          </w:p>
        </w:tc>
      </w:tr>
      <w:tr w:rsidR="008F659A" w:rsidRPr="008775F1" w:rsidTr="00D86077">
        <w:tc>
          <w:tcPr>
            <w:tcW w:w="1282" w:type="dxa"/>
            <w:vMerge/>
            <w:shd w:val="clear" w:color="auto" w:fill="auto"/>
            <w:vAlign w:val="center"/>
          </w:tcPr>
          <w:p w:rsidR="008F659A" w:rsidRPr="008775F1" w:rsidRDefault="008F659A" w:rsidP="00D86077">
            <w:pPr>
              <w:tabs>
                <w:tab w:val="clear" w:pos="708"/>
              </w:tabs>
              <w:rPr>
                <w:color w:val="000000" w:themeColor="text1"/>
                <w:sz w:val="20"/>
                <w:szCs w:val="20"/>
              </w:rPr>
            </w:pP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командой проекта</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850"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jc w:val="center"/>
              <w:rPr>
                <w:color w:val="000000" w:themeColor="text1"/>
                <w:sz w:val="20"/>
                <w:szCs w:val="20"/>
              </w:rPr>
            </w:pPr>
            <w:r w:rsidRPr="008775F1">
              <w:rPr>
                <w:color w:val="000000" w:themeColor="text1"/>
                <w:sz w:val="20"/>
                <w:szCs w:val="20"/>
              </w:rPr>
              <w:t>08.036</w:t>
            </w:r>
          </w:p>
        </w:tc>
      </w:tr>
      <w:tr w:rsidR="008F659A" w:rsidRPr="008775F1" w:rsidTr="00D86077">
        <w:tc>
          <w:tcPr>
            <w:tcW w:w="1282" w:type="dxa"/>
            <w:vMerge w:val="restart"/>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Б1.В.ДВ.02</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Корпоративное управление</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shd w:val="clear" w:color="auto" w:fill="auto"/>
            <w:vAlign w:val="center"/>
          </w:tcPr>
          <w:p w:rsidR="008F659A" w:rsidRPr="008775F1" w:rsidRDefault="008F659A" w:rsidP="00D86077">
            <w:pPr>
              <w:tabs>
                <w:tab w:val="clear" w:pos="708"/>
              </w:tabs>
              <w:rPr>
                <w:color w:val="000000" w:themeColor="text1"/>
                <w:sz w:val="20"/>
                <w:szCs w:val="20"/>
              </w:rPr>
            </w:pP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Управление проектами государственно-частного партнерства</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val="restart"/>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Б1.В.ДВ.03</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Управленческое консультирование</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shd w:val="clear" w:color="auto" w:fill="auto"/>
            <w:vAlign w:val="center"/>
          </w:tcPr>
          <w:p w:rsidR="008F659A" w:rsidRPr="008775F1" w:rsidRDefault="008F659A" w:rsidP="00D86077">
            <w:pPr>
              <w:tabs>
                <w:tab w:val="clear" w:pos="708"/>
              </w:tabs>
              <w:rPr>
                <w:color w:val="000000" w:themeColor="text1"/>
                <w:sz w:val="20"/>
                <w:szCs w:val="20"/>
              </w:rPr>
            </w:pP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Социальное и экологическое проектирование</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b/>
                <w:bCs/>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val="restart"/>
            <w:shd w:val="clear" w:color="auto" w:fill="auto"/>
            <w:vAlign w:val="center"/>
          </w:tcPr>
          <w:p w:rsidR="008F659A" w:rsidRPr="008775F1" w:rsidRDefault="008F659A" w:rsidP="00D86077">
            <w:pPr>
              <w:tabs>
                <w:tab w:val="clear" w:pos="708"/>
              </w:tabs>
              <w:rPr>
                <w:color w:val="000000" w:themeColor="text1"/>
                <w:sz w:val="20"/>
                <w:szCs w:val="20"/>
              </w:rPr>
            </w:pPr>
            <w:r w:rsidRPr="008775F1">
              <w:rPr>
                <w:color w:val="000000" w:themeColor="text1"/>
                <w:sz w:val="20"/>
                <w:szCs w:val="20"/>
              </w:rPr>
              <w:t>Б1.В.ДВ.04</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Инвестиционный менеджмент</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F659A" w:rsidRDefault="008F659A" w:rsidP="00D86077">
            <w:pPr>
              <w:tabs>
                <w:tab w:val="clear" w:pos="708"/>
              </w:tabs>
              <w:jc w:val="center"/>
              <w:rPr>
                <w:color w:val="000000" w:themeColor="text1"/>
                <w:sz w:val="20"/>
                <w:szCs w:val="20"/>
              </w:rPr>
            </w:pPr>
            <w:r w:rsidRPr="008F659A">
              <w:rPr>
                <w:color w:val="000000" w:themeColor="text1"/>
                <w:sz w:val="20"/>
                <w:szCs w:val="20"/>
              </w:rPr>
              <w:t>08.036</w:t>
            </w:r>
          </w:p>
        </w:tc>
      </w:tr>
      <w:tr w:rsidR="008F659A" w:rsidRPr="008775F1" w:rsidTr="00D86077">
        <w:tc>
          <w:tcPr>
            <w:tcW w:w="1282" w:type="dxa"/>
            <w:vMerge/>
            <w:shd w:val="clear" w:color="auto" w:fill="auto"/>
            <w:vAlign w:val="center"/>
          </w:tcPr>
          <w:p w:rsidR="008F659A" w:rsidRPr="008775F1" w:rsidRDefault="008F659A" w:rsidP="00D86077">
            <w:pPr>
              <w:rPr>
                <w:bCs/>
                <w:color w:val="000000" w:themeColor="text1"/>
                <w:sz w:val="20"/>
                <w:szCs w:val="20"/>
              </w:rPr>
            </w:pP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Оценка и управление стоимостью бизнеса</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F659A" w:rsidRDefault="008F659A" w:rsidP="00D86077">
            <w:pPr>
              <w:tabs>
                <w:tab w:val="clear" w:pos="708"/>
              </w:tabs>
              <w:jc w:val="center"/>
              <w:rPr>
                <w:color w:val="000000" w:themeColor="text1"/>
                <w:sz w:val="20"/>
                <w:szCs w:val="20"/>
              </w:rPr>
            </w:pPr>
            <w:r w:rsidRPr="008F659A">
              <w:rPr>
                <w:color w:val="000000" w:themeColor="text1"/>
                <w:sz w:val="20"/>
                <w:szCs w:val="20"/>
              </w:rPr>
              <w:t>08.036</w:t>
            </w:r>
          </w:p>
        </w:tc>
      </w:tr>
      <w:tr w:rsidR="008F659A" w:rsidRPr="008775F1" w:rsidTr="00D86077">
        <w:tc>
          <w:tcPr>
            <w:tcW w:w="1282" w:type="dxa"/>
            <w:shd w:val="clear" w:color="auto" w:fill="auto"/>
            <w:vAlign w:val="center"/>
          </w:tcPr>
          <w:p w:rsidR="008F659A" w:rsidRPr="008775F1" w:rsidRDefault="008F659A" w:rsidP="00D86077">
            <w:pPr>
              <w:tabs>
                <w:tab w:val="clear" w:pos="708"/>
              </w:tabs>
              <w:rPr>
                <w:b/>
                <w:color w:val="000000" w:themeColor="text1"/>
                <w:sz w:val="20"/>
                <w:szCs w:val="20"/>
              </w:rPr>
            </w:pPr>
            <w:r w:rsidRPr="008775F1">
              <w:rPr>
                <w:b/>
                <w:color w:val="000000" w:themeColor="text1"/>
                <w:sz w:val="20"/>
                <w:szCs w:val="20"/>
              </w:rPr>
              <w:t>Блок 2</w:t>
            </w:r>
          </w:p>
        </w:tc>
        <w:tc>
          <w:tcPr>
            <w:tcW w:w="3111" w:type="dxa"/>
            <w:shd w:val="clear" w:color="auto" w:fill="auto"/>
            <w:vAlign w:val="center"/>
          </w:tcPr>
          <w:p w:rsidR="008F659A" w:rsidRPr="008775F1" w:rsidRDefault="008F659A" w:rsidP="00D86077">
            <w:pPr>
              <w:tabs>
                <w:tab w:val="clear" w:pos="708"/>
              </w:tabs>
              <w:rPr>
                <w:b/>
                <w:color w:val="000000" w:themeColor="text1"/>
                <w:sz w:val="20"/>
                <w:szCs w:val="20"/>
              </w:rPr>
            </w:pPr>
            <w:r w:rsidRPr="008775F1">
              <w:rPr>
                <w:b/>
                <w:color w:val="000000" w:themeColor="text1"/>
                <w:sz w:val="20"/>
                <w:szCs w:val="20"/>
              </w:rPr>
              <w:t>Вариативная часть</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Б2.В.01(У)</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Практика по получению первичных профессиональных умений и навыков</w:t>
            </w:r>
          </w:p>
        </w:tc>
        <w:tc>
          <w:tcPr>
            <w:tcW w:w="710" w:type="dxa"/>
            <w:shd w:val="clear" w:color="auto" w:fill="auto"/>
            <w:vAlign w:val="center"/>
          </w:tcPr>
          <w:p w:rsidR="008F659A" w:rsidRPr="008775F1" w:rsidRDefault="004825D5"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4825D5"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4825D5"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4825D5" w:rsidP="00D86077">
            <w:pPr>
              <w:jc w:val="center"/>
              <w:rPr>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Б2.В.02(Н)</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Научно-исследовательская работа</w:t>
            </w:r>
          </w:p>
        </w:tc>
        <w:tc>
          <w:tcPr>
            <w:tcW w:w="710" w:type="dxa"/>
            <w:shd w:val="clear" w:color="auto" w:fill="auto"/>
            <w:vAlign w:val="center"/>
          </w:tcPr>
          <w:p w:rsidR="008F659A" w:rsidRPr="008775F1" w:rsidRDefault="008F659A" w:rsidP="00D86077">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4825D5"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4825D5" w:rsidP="00D86077">
            <w:pPr>
              <w:jc w:val="center"/>
              <w:rPr>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1276" w:type="dxa"/>
            <w:shd w:val="clear" w:color="auto" w:fill="auto"/>
            <w:vAlign w:val="center"/>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Б2.В.03(П)</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Б2.В.04(Пд)</w:t>
            </w: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Преддипломная практика</w:t>
            </w:r>
          </w:p>
        </w:tc>
        <w:tc>
          <w:tcPr>
            <w:tcW w:w="710"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r w:rsidRPr="008775F1">
              <w:rPr>
                <w:color w:val="000000" w:themeColor="text1"/>
                <w:sz w:val="20"/>
                <w:szCs w:val="20"/>
              </w:rPr>
              <w:t>08.036</w:t>
            </w:r>
          </w:p>
        </w:tc>
      </w:tr>
      <w:tr w:rsidR="008F659A" w:rsidRPr="008775F1" w:rsidTr="00D86077">
        <w:tc>
          <w:tcPr>
            <w:tcW w:w="1282" w:type="dxa"/>
            <w:vMerge w:val="restart"/>
            <w:shd w:val="clear" w:color="auto" w:fill="auto"/>
            <w:vAlign w:val="center"/>
          </w:tcPr>
          <w:p w:rsidR="008F659A" w:rsidRPr="008775F1" w:rsidRDefault="008F659A" w:rsidP="00D86077">
            <w:pPr>
              <w:rPr>
                <w:bCs/>
                <w:color w:val="000000" w:themeColor="text1"/>
                <w:sz w:val="20"/>
                <w:szCs w:val="20"/>
              </w:rPr>
            </w:pPr>
            <w:r w:rsidRPr="008775F1">
              <w:rPr>
                <w:bCs/>
                <w:color w:val="000000" w:themeColor="text1"/>
                <w:sz w:val="20"/>
                <w:szCs w:val="20"/>
              </w:rPr>
              <w:t>Не входят в объем ОПОП</w:t>
            </w:r>
          </w:p>
          <w:p w:rsidR="008F659A" w:rsidRPr="008775F1" w:rsidRDefault="008F659A" w:rsidP="00D86077">
            <w:pPr>
              <w:rPr>
                <w:bCs/>
                <w:color w:val="000000" w:themeColor="text1"/>
                <w:sz w:val="20"/>
                <w:szCs w:val="20"/>
              </w:rPr>
            </w:pPr>
            <w:r w:rsidRPr="008775F1">
              <w:rPr>
                <w:bCs/>
                <w:color w:val="000000" w:themeColor="text1"/>
                <w:sz w:val="20"/>
                <w:szCs w:val="20"/>
              </w:rPr>
              <w:t>ФТД.В.01</w:t>
            </w:r>
          </w:p>
        </w:tc>
        <w:tc>
          <w:tcPr>
            <w:tcW w:w="3111" w:type="dxa"/>
            <w:shd w:val="clear" w:color="auto" w:fill="auto"/>
            <w:vAlign w:val="center"/>
          </w:tcPr>
          <w:p w:rsidR="008F659A" w:rsidRPr="008775F1" w:rsidRDefault="008F659A" w:rsidP="00D86077">
            <w:pPr>
              <w:rPr>
                <w:b/>
                <w:color w:val="000000" w:themeColor="text1"/>
                <w:sz w:val="20"/>
                <w:szCs w:val="20"/>
              </w:rPr>
            </w:pPr>
            <w:r w:rsidRPr="008775F1">
              <w:rPr>
                <w:b/>
                <w:color w:val="000000" w:themeColor="text1"/>
                <w:sz w:val="20"/>
                <w:szCs w:val="20"/>
              </w:rPr>
              <w:t>Факультативы:</w:t>
            </w: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r w:rsidR="008F659A" w:rsidRPr="008775F1" w:rsidTr="00D86077">
        <w:tc>
          <w:tcPr>
            <w:tcW w:w="1282" w:type="dxa"/>
            <w:vMerge/>
            <w:shd w:val="clear" w:color="auto" w:fill="auto"/>
            <w:vAlign w:val="center"/>
          </w:tcPr>
          <w:p w:rsidR="008F659A" w:rsidRPr="008775F1" w:rsidRDefault="008F659A" w:rsidP="00D86077">
            <w:pPr>
              <w:rPr>
                <w:bCs/>
                <w:color w:val="000000" w:themeColor="text1"/>
                <w:sz w:val="20"/>
                <w:szCs w:val="20"/>
              </w:rPr>
            </w:pPr>
          </w:p>
        </w:tc>
        <w:tc>
          <w:tcPr>
            <w:tcW w:w="3111" w:type="dxa"/>
            <w:shd w:val="clear" w:color="auto" w:fill="auto"/>
            <w:vAlign w:val="center"/>
          </w:tcPr>
          <w:p w:rsidR="008F659A" w:rsidRPr="008775F1" w:rsidRDefault="008F659A" w:rsidP="00D86077">
            <w:pPr>
              <w:rPr>
                <w:color w:val="000000" w:themeColor="text1"/>
                <w:sz w:val="20"/>
                <w:szCs w:val="20"/>
              </w:rPr>
            </w:pPr>
            <w:r w:rsidRPr="008775F1">
              <w:rPr>
                <w:color w:val="000000" w:themeColor="text1"/>
                <w:sz w:val="20"/>
                <w:szCs w:val="20"/>
              </w:rPr>
              <w:t>Метод Монте-Карло: планирование и прогнозирование</w:t>
            </w:r>
          </w:p>
          <w:p w:rsidR="008F659A" w:rsidRPr="008775F1" w:rsidRDefault="008F659A" w:rsidP="00D86077">
            <w:pPr>
              <w:rPr>
                <w:color w:val="000000" w:themeColor="text1"/>
                <w:sz w:val="20"/>
                <w:szCs w:val="20"/>
              </w:rPr>
            </w:pPr>
          </w:p>
        </w:tc>
        <w:tc>
          <w:tcPr>
            <w:tcW w:w="710" w:type="dxa"/>
            <w:shd w:val="clear" w:color="auto" w:fill="auto"/>
            <w:vAlign w:val="center"/>
          </w:tcPr>
          <w:p w:rsidR="008F659A" w:rsidRPr="008775F1" w:rsidRDefault="008F659A" w:rsidP="00D86077">
            <w:pPr>
              <w:jc w:val="center"/>
              <w:rPr>
                <w:b/>
                <w:bCs/>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567" w:type="dxa"/>
            <w:shd w:val="clear" w:color="auto" w:fill="auto"/>
            <w:vAlign w:val="center"/>
          </w:tcPr>
          <w:p w:rsidR="008F659A" w:rsidRPr="008775F1" w:rsidRDefault="008F659A" w:rsidP="00D86077">
            <w:pPr>
              <w:jc w:val="center"/>
              <w:rPr>
                <w:color w:val="000000" w:themeColor="text1"/>
                <w:sz w:val="20"/>
                <w:szCs w:val="20"/>
              </w:rPr>
            </w:pPr>
          </w:p>
        </w:tc>
        <w:tc>
          <w:tcPr>
            <w:tcW w:w="709"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709"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710" w:type="dxa"/>
            <w:shd w:val="clear" w:color="auto" w:fill="auto"/>
            <w:vAlign w:val="center"/>
          </w:tcPr>
          <w:p w:rsidR="008F659A" w:rsidRPr="008775F1" w:rsidRDefault="008F659A" w:rsidP="00D86077">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8F659A" w:rsidRPr="008775F1" w:rsidRDefault="008F659A" w:rsidP="00D86077">
            <w:pPr>
              <w:jc w:val="center"/>
              <w:rPr>
                <w:color w:val="000000" w:themeColor="text1"/>
                <w:sz w:val="20"/>
                <w:szCs w:val="20"/>
              </w:rPr>
            </w:pPr>
          </w:p>
        </w:tc>
        <w:tc>
          <w:tcPr>
            <w:tcW w:w="708" w:type="dxa"/>
            <w:shd w:val="clear" w:color="auto" w:fill="auto"/>
            <w:vAlign w:val="center"/>
          </w:tcPr>
          <w:p w:rsidR="008F659A" w:rsidRPr="008775F1" w:rsidRDefault="008F659A" w:rsidP="00D86077">
            <w:pPr>
              <w:jc w:val="center"/>
              <w:rPr>
                <w:color w:val="000000" w:themeColor="text1"/>
                <w:sz w:val="20"/>
                <w:szCs w:val="20"/>
              </w:rPr>
            </w:pPr>
          </w:p>
        </w:tc>
        <w:tc>
          <w:tcPr>
            <w:tcW w:w="497" w:type="dxa"/>
            <w:tcBorders>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567" w:type="dxa"/>
            <w:tcBorders>
              <w:left w:val="single" w:sz="4" w:space="0" w:color="auto"/>
            </w:tcBorders>
            <w:shd w:val="clear" w:color="auto" w:fill="auto"/>
            <w:vAlign w:val="center"/>
          </w:tcPr>
          <w:p w:rsidR="008F659A" w:rsidRPr="008775F1" w:rsidRDefault="008F659A" w:rsidP="00D86077">
            <w:pPr>
              <w:jc w:val="center"/>
              <w:rPr>
                <w:color w:val="000000" w:themeColor="text1"/>
                <w:sz w:val="20"/>
                <w:szCs w:val="20"/>
              </w:rPr>
            </w:pPr>
          </w:p>
        </w:tc>
        <w:tc>
          <w:tcPr>
            <w:tcW w:w="1276" w:type="dxa"/>
            <w:shd w:val="clear" w:color="auto" w:fill="auto"/>
          </w:tcPr>
          <w:p w:rsidR="008F659A" w:rsidRPr="008775F1" w:rsidRDefault="008F659A" w:rsidP="00D86077">
            <w:pPr>
              <w:tabs>
                <w:tab w:val="clear" w:pos="708"/>
              </w:tabs>
              <w:jc w:val="center"/>
              <w:rPr>
                <w:color w:val="000000" w:themeColor="text1"/>
                <w:sz w:val="20"/>
                <w:szCs w:val="20"/>
              </w:rPr>
            </w:pPr>
          </w:p>
        </w:tc>
      </w:tr>
    </w:tbl>
    <w:p w:rsidR="00AE772C" w:rsidRPr="008775F1" w:rsidRDefault="00AE772C" w:rsidP="00B357EA">
      <w:pPr>
        <w:pStyle w:val="a"/>
        <w:numPr>
          <w:ilvl w:val="0"/>
          <w:numId w:val="0"/>
        </w:numPr>
        <w:spacing w:line="240" w:lineRule="auto"/>
        <w:rPr>
          <w:b/>
          <w:color w:val="000000" w:themeColor="text1"/>
        </w:rPr>
        <w:sectPr w:rsidR="00AE772C" w:rsidRPr="008775F1"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ED159C" w:rsidRPr="008775F1" w:rsidRDefault="00ED159C" w:rsidP="00B357EA">
      <w:pPr>
        <w:ind w:firstLine="709"/>
        <w:jc w:val="right"/>
        <w:rPr>
          <w:color w:val="000000" w:themeColor="text1"/>
        </w:rPr>
      </w:pPr>
      <w:r w:rsidRPr="008775F1">
        <w:rPr>
          <w:color w:val="000000" w:themeColor="text1"/>
        </w:rPr>
        <w:lastRenderedPageBreak/>
        <w:t>Приложение 1</w:t>
      </w:r>
    </w:p>
    <w:p w:rsidR="00ED159C" w:rsidRPr="008775F1" w:rsidRDefault="00ED159C" w:rsidP="00B357EA">
      <w:pPr>
        <w:ind w:firstLine="709"/>
        <w:jc w:val="center"/>
        <w:rPr>
          <w:color w:val="000000" w:themeColor="text1"/>
        </w:rPr>
      </w:pPr>
    </w:p>
    <w:p w:rsidR="00ED159C" w:rsidRPr="008775F1" w:rsidRDefault="00ED159C" w:rsidP="00B357EA">
      <w:pPr>
        <w:jc w:val="center"/>
        <w:rPr>
          <w:b/>
          <w:color w:val="000000" w:themeColor="text1"/>
        </w:rPr>
      </w:pPr>
      <w:r w:rsidRPr="008775F1">
        <w:rPr>
          <w:b/>
          <w:color w:val="000000" w:themeColor="text1"/>
        </w:rPr>
        <w:t>Перечень профессиональных стандартов,</w:t>
      </w:r>
    </w:p>
    <w:p w:rsidR="00ED159C" w:rsidRPr="008775F1" w:rsidRDefault="00ED159C" w:rsidP="00B357EA">
      <w:pPr>
        <w:jc w:val="center"/>
        <w:rPr>
          <w:b/>
          <w:color w:val="000000" w:themeColor="text1"/>
        </w:rPr>
      </w:pPr>
      <w:r w:rsidRPr="008775F1">
        <w:rPr>
          <w:b/>
          <w:color w:val="000000" w:themeColor="text1"/>
        </w:rPr>
        <w:t>соответствующих профессиональной деятельности выпускников, освоивших</w:t>
      </w:r>
    </w:p>
    <w:p w:rsidR="00ED159C" w:rsidRPr="008775F1" w:rsidRDefault="00ED159C" w:rsidP="00B357EA">
      <w:pPr>
        <w:jc w:val="center"/>
        <w:rPr>
          <w:b/>
          <w:color w:val="000000" w:themeColor="text1"/>
        </w:rPr>
      </w:pPr>
      <w:r w:rsidRPr="008775F1">
        <w:rPr>
          <w:b/>
          <w:color w:val="000000" w:themeColor="text1"/>
        </w:rPr>
        <w:t xml:space="preserve">программу магистратуры по направлению подготовки </w:t>
      </w:r>
    </w:p>
    <w:p w:rsidR="00ED159C" w:rsidRPr="008775F1" w:rsidRDefault="00ED159C" w:rsidP="00B357EA">
      <w:pPr>
        <w:jc w:val="center"/>
        <w:rPr>
          <w:b/>
          <w:color w:val="000000" w:themeColor="text1"/>
        </w:rPr>
      </w:pPr>
      <w:r w:rsidRPr="008775F1">
        <w:rPr>
          <w:b/>
          <w:color w:val="000000" w:themeColor="text1"/>
        </w:rPr>
        <w:t>38.04.02 «Менеджмент»</w:t>
      </w:r>
    </w:p>
    <w:p w:rsidR="00ED159C" w:rsidRPr="008775F1" w:rsidRDefault="00ED159C" w:rsidP="00B357EA">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8775F1" w:rsidRPr="008775F1" w:rsidTr="00CC231D">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ED159C" w:rsidRPr="008775F1" w:rsidRDefault="00ED159C" w:rsidP="00B357EA">
            <w:pPr>
              <w:tabs>
                <w:tab w:val="clear" w:pos="708"/>
              </w:tabs>
              <w:jc w:val="center"/>
              <w:rPr>
                <w:rFonts w:ascii="Verdana" w:hAnsi="Verdana"/>
                <w:color w:val="000000" w:themeColor="text1"/>
                <w:sz w:val="22"/>
                <w:szCs w:val="22"/>
              </w:rPr>
            </w:pPr>
            <w:r w:rsidRPr="008775F1">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ED159C" w:rsidRPr="008775F1" w:rsidRDefault="00ED159C" w:rsidP="00B357EA">
            <w:pPr>
              <w:tabs>
                <w:tab w:val="clear" w:pos="708"/>
              </w:tabs>
              <w:jc w:val="center"/>
              <w:rPr>
                <w:rFonts w:ascii="Verdana" w:hAnsi="Verdana"/>
                <w:color w:val="000000" w:themeColor="text1"/>
                <w:sz w:val="22"/>
                <w:szCs w:val="22"/>
              </w:rPr>
            </w:pPr>
            <w:r w:rsidRPr="008775F1">
              <w:rPr>
                <w:color w:val="000000" w:themeColor="text1"/>
                <w:sz w:val="22"/>
                <w:szCs w:val="22"/>
              </w:rPr>
              <w:t>Наименование области профессиональной деятельности. Наименование профессионального стандарта</w:t>
            </w:r>
          </w:p>
        </w:tc>
      </w:tr>
      <w:tr w:rsidR="008775F1" w:rsidRPr="008775F1" w:rsidTr="00CC231D">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ED159C" w:rsidRPr="008775F1" w:rsidRDefault="00ED159C" w:rsidP="00B357EA">
            <w:pPr>
              <w:jc w:val="center"/>
              <w:rPr>
                <w:rFonts w:ascii="Verdana" w:hAnsi="Verdana"/>
                <w:color w:val="000000" w:themeColor="text1"/>
                <w:sz w:val="22"/>
                <w:szCs w:val="22"/>
              </w:rPr>
            </w:pPr>
            <w:r w:rsidRPr="008775F1">
              <w:rPr>
                <w:color w:val="000000" w:themeColor="text1"/>
                <w:sz w:val="22"/>
                <w:szCs w:val="22"/>
              </w:rPr>
              <w:t xml:space="preserve">08 Финансы и экономика </w:t>
            </w:r>
          </w:p>
        </w:tc>
      </w:tr>
      <w:tr w:rsidR="00ED159C" w:rsidRPr="008775F1" w:rsidTr="00CC231D">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ED159C" w:rsidRPr="008775F1" w:rsidRDefault="00ED159C" w:rsidP="00B357EA">
            <w:pPr>
              <w:tabs>
                <w:tab w:val="clear" w:pos="708"/>
              </w:tabs>
              <w:jc w:val="center"/>
              <w:rPr>
                <w:color w:val="000000" w:themeColor="text1"/>
                <w:sz w:val="22"/>
                <w:szCs w:val="22"/>
              </w:rPr>
            </w:pPr>
            <w:r w:rsidRPr="008775F1">
              <w:rPr>
                <w:color w:val="000000" w:themeColor="text1"/>
                <w:sz w:val="22"/>
                <w:szCs w:val="22"/>
              </w:rPr>
              <w:t>08.036</w:t>
            </w:r>
          </w:p>
        </w:tc>
        <w:tc>
          <w:tcPr>
            <w:tcW w:w="7204" w:type="dxa"/>
            <w:tcBorders>
              <w:top w:val="single" w:sz="8" w:space="0" w:color="000000"/>
              <w:left w:val="single" w:sz="8" w:space="0" w:color="000000"/>
              <w:bottom w:val="single" w:sz="8" w:space="0" w:color="000000"/>
              <w:right w:val="single" w:sz="8" w:space="0" w:color="000000"/>
            </w:tcBorders>
          </w:tcPr>
          <w:p w:rsidR="00ED159C" w:rsidRPr="008775F1" w:rsidRDefault="00ED159C" w:rsidP="00B357EA">
            <w:pPr>
              <w:tabs>
                <w:tab w:val="clear" w:pos="708"/>
              </w:tabs>
              <w:ind w:left="120" w:right="135"/>
              <w:jc w:val="both"/>
              <w:rPr>
                <w:iCs/>
                <w:color w:val="000000" w:themeColor="text1"/>
                <w:sz w:val="22"/>
                <w:szCs w:val="22"/>
              </w:rPr>
            </w:pPr>
            <w:r w:rsidRPr="008775F1">
              <w:rPr>
                <w:color w:val="000000" w:themeColor="text1"/>
                <w:sz w:val="22"/>
                <w:szCs w:val="22"/>
              </w:rPr>
              <w:t>Приказ Министерства труда и социальной защиты РФ от 16 апреля 2018 г. N 239н "Об утверждении профессионального стандарта "Специалист по работе с инвестиционными проектами" (</w:t>
            </w:r>
            <w:r w:rsidRPr="008775F1">
              <w:rPr>
                <w:iCs/>
                <w:color w:val="000000" w:themeColor="text1"/>
                <w:sz w:val="22"/>
                <w:szCs w:val="22"/>
              </w:rPr>
              <w:t xml:space="preserve">Зарегистрировано в Министерстве юстиции Российской Федерации </w:t>
            </w:r>
            <w:r w:rsidR="00661248" w:rsidRPr="008775F1">
              <w:rPr>
                <w:iCs/>
                <w:color w:val="000000" w:themeColor="text1"/>
                <w:sz w:val="22"/>
                <w:szCs w:val="22"/>
              </w:rPr>
              <w:t>8 мая 2018 г., регистрационный N 51016</w:t>
            </w:r>
            <w:r w:rsidRPr="008775F1">
              <w:rPr>
                <w:iCs/>
                <w:color w:val="000000" w:themeColor="text1"/>
                <w:sz w:val="22"/>
                <w:szCs w:val="22"/>
              </w:rPr>
              <w:t>)</w:t>
            </w:r>
          </w:p>
        </w:tc>
      </w:tr>
    </w:tbl>
    <w:p w:rsidR="001C16F2" w:rsidRPr="008775F1" w:rsidRDefault="001C16F2" w:rsidP="00B357EA">
      <w:pPr>
        <w:ind w:firstLine="709"/>
        <w:jc w:val="center"/>
        <w:rPr>
          <w:color w:val="000000" w:themeColor="text1"/>
        </w:rPr>
      </w:pPr>
    </w:p>
    <w:p w:rsidR="001C16F2" w:rsidRPr="008775F1" w:rsidRDefault="001C16F2" w:rsidP="00B357EA">
      <w:pPr>
        <w:ind w:firstLine="709"/>
        <w:jc w:val="center"/>
        <w:rPr>
          <w:color w:val="000000" w:themeColor="text1"/>
        </w:rPr>
      </w:pPr>
    </w:p>
    <w:p w:rsidR="00661248" w:rsidRPr="008775F1" w:rsidRDefault="00661248" w:rsidP="00B357EA">
      <w:pPr>
        <w:tabs>
          <w:tab w:val="clear" w:pos="708"/>
        </w:tabs>
        <w:jc w:val="center"/>
        <w:rPr>
          <w:color w:val="000000" w:themeColor="text1"/>
        </w:rPr>
        <w:sectPr w:rsidR="00661248" w:rsidRPr="008775F1" w:rsidSect="00137C72">
          <w:footerReference w:type="default" r:id="rId19"/>
          <w:headerReference w:type="first" r:id="rId20"/>
          <w:pgSz w:w="11906" w:h="16838"/>
          <w:pgMar w:top="1134" w:right="851" w:bottom="1134" w:left="1134" w:header="709" w:footer="709" w:gutter="0"/>
          <w:cols w:space="708"/>
          <w:titlePg/>
          <w:docGrid w:linePitch="360"/>
        </w:sectPr>
      </w:pPr>
    </w:p>
    <w:p w:rsidR="00661248" w:rsidRPr="008775F1" w:rsidRDefault="00661248" w:rsidP="00B357EA">
      <w:pPr>
        <w:ind w:firstLine="709"/>
        <w:jc w:val="right"/>
        <w:rPr>
          <w:color w:val="000000" w:themeColor="text1"/>
        </w:rPr>
      </w:pPr>
      <w:r w:rsidRPr="008775F1">
        <w:rPr>
          <w:color w:val="000000" w:themeColor="text1"/>
        </w:rPr>
        <w:lastRenderedPageBreak/>
        <w:t>Приложение 2</w:t>
      </w:r>
    </w:p>
    <w:p w:rsidR="00661248" w:rsidRPr="008775F1" w:rsidRDefault="00661248" w:rsidP="00B357EA">
      <w:pPr>
        <w:ind w:firstLine="709"/>
        <w:jc w:val="center"/>
        <w:rPr>
          <w:color w:val="000000" w:themeColor="text1"/>
        </w:rPr>
      </w:pPr>
    </w:p>
    <w:p w:rsidR="008F659A" w:rsidRPr="008775F1" w:rsidRDefault="008F659A" w:rsidP="008F659A">
      <w:pPr>
        <w:ind w:firstLine="709"/>
        <w:jc w:val="center"/>
        <w:rPr>
          <w:color w:val="000000" w:themeColor="text1"/>
        </w:rPr>
      </w:pPr>
    </w:p>
    <w:p w:rsidR="008F659A" w:rsidRPr="008775F1" w:rsidRDefault="008F659A" w:rsidP="008F659A">
      <w:pPr>
        <w:ind w:firstLine="709"/>
        <w:jc w:val="center"/>
        <w:rPr>
          <w:b/>
          <w:color w:val="000000" w:themeColor="text1"/>
        </w:rPr>
      </w:pPr>
      <w:r w:rsidRPr="008775F1">
        <w:rPr>
          <w:b/>
          <w:color w:val="000000" w:themeColor="text1"/>
        </w:rPr>
        <w:t xml:space="preserve">Перечень общих требований, </w:t>
      </w:r>
    </w:p>
    <w:p w:rsidR="008F659A" w:rsidRPr="008775F1" w:rsidRDefault="008F659A" w:rsidP="008F659A">
      <w:pPr>
        <w:ind w:firstLine="709"/>
        <w:jc w:val="center"/>
        <w:rPr>
          <w:b/>
          <w:color w:val="000000" w:themeColor="text1"/>
        </w:rPr>
      </w:pPr>
      <w:r w:rsidRPr="008775F1">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38.04.02 «Менеджмент» </w:t>
      </w:r>
    </w:p>
    <w:p w:rsidR="008F659A" w:rsidRPr="008775F1" w:rsidRDefault="008F659A" w:rsidP="008F659A">
      <w:pPr>
        <w:ind w:firstLine="709"/>
        <w:jc w:val="center"/>
        <w:rPr>
          <w:b/>
          <w:color w:val="000000" w:themeColor="text1"/>
        </w:rPr>
      </w:pPr>
    </w:p>
    <w:p w:rsidR="008F659A" w:rsidRPr="008775F1" w:rsidRDefault="008F659A" w:rsidP="008F659A">
      <w:pPr>
        <w:ind w:firstLine="709"/>
        <w:jc w:val="center"/>
        <w:rPr>
          <w:b/>
          <w:color w:val="000000" w:themeColor="text1"/>
        </w:rPr>
      </w:pPr>
      <w:r w:rsidRPr="008775F1">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8F659A" w:rsidRPr="008775F1" w:rsidRDefault="008F659A" w:rsidP="008F659A">
      <w:pPr>
        <w:ind w:firstLine="709"/>
        <w:jc w:val="center"/>
        <w:rPr>
          <w:color w:val="000000" w:themeColor="text1"/>
          <w:sz w:val="22"/>
          <w:szCs w:val="22"/>
        </w:rPr>
      </w:pPr>
    </w:p>
    <w:p w:rsidR="008F659A" w:rsidRPr="008775F1" w:rsidRDefault="008F659A" w:rsidP="008F659A">
      <w:pPr>
        <w:ind w:firstLine="709"/>
        <w:jc w:val="center"/>
        <w:rPr>
          <w:color w:val="000000" w:themeColor="text1"/>
        </w:rPr>
      </w:pPr>
      <w:r w:rsidRPr="008775F1">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8F659A" w:rsidRPr="008775F1" w:rsidTr="00D86077">
        <w:trPr>
          <w:tblHeader/>
          <w:jc w:val="center"/>
        </w:trPr>
        <w:tc>
          <w:tcPr>
            <w:tcW w:w="4673" w:type="dxa"/>
            <w:shd w:val="clear" w:color="auto" w:fill="EEECE1"/>
          </w:tcPr>
          <w:p w:rsidR="008F659A" w:rsidRPr="008775F1" w:rsidRDefault="008F659A" w:rsidP="00D86077">
            <w:pPr>
              <w:autoSpaceDE w:val="0"/>
              <w:autoSpaceDN w:val="0"/>
              <w:adjustRightInd w:val="0"/>
              <w:jc w:val="center"/>
              <w:rPr>
                <w:b/>
                <w:i/>
                <w:iCs/>
                <w:color w:val="000000" w:themeColor="text1"/>
                <w:sz w:val="22"/>
                <w:szCs w:val="22"/>
              </w:rPr>
            </w:pPr>
            <w:r w:rsidRPr="008775F1">
              <w:rPr>
                <w:b/>
                <w:i/>
                <w:iCs/>
                <w:color w:val="000000" w:themeColor="text1"/>
                <w:sz w:val="22"/>
                <w:szCs w:val="22"/>
              </w:rPr>
              <w:t>Типы задач профессиональной деятельности (ПС)</w:t>
            </w:r>
          </w:p>
          <w:p w:rsidR="008F659A" w:rsidRPr="008775F1" w:rsidRDefault="008F659A" w:rsidP="00D86077">
            <w:pPr>
              <w:tabs>
                <w:tab w:val="clear" w:pos="708"/>
              </w:tabs>
              <w:jc w:val="center"/>
              <w:rPr>
                <w:b/>
                <w:i/>
                <w:iCs/>
                <w:color w:val="000000" w:themeColor="text1"/>
                <w:sz w:val="22"/>
                <w:szCs w:val="22"/>
              </w:rPr>
            </w:pPr>
            <w:r w:rsidRPr="008775F1">
              <w:rPr>
                <w:b/>
                <w:i/>
                <w:iCs/>
                <w:color w:val="000000" w:themeColor="text1"/>
                <w:sz w:val="22"/>
                <w:szCs w:val="22"/>
              </w:rPr>
              <w:t>Основная цель вида профессиональной деятельности</w:t>
            </w:r>
            <w:r w:rsidRPr="008775F1">
              <w:rPr>
                <w:color w:val="000000" w:themeColor="text1"/>
                <w:sz w:val="22"/>
                <w:szCs w:val="22"/>
              </w:rPr>
              <w:t xml:space="preserve"> </w:t>
            </w:r>
            <w:r w:rsidRPr="008775F1">
              <w:rPr>
                <w:b/>
                <w:i/>
                <w:iCs/>
                <w:color w:val="000000" w:themeColor="text1"/>
                <w:sz w:val="22"/>
                <w:szCs w:val="22"/>
              </w:rPr>
              <w:t>Функциональные обязанности</w:t>
            </w:r>
          </w:p>
        </w:tc>
        <w:tc>
          <w:tcPr>
            <w:tcW w:w="3402" w:type="dxa"/>
            <w:shd w:val="clear" w:color="auto" w:fill="EEECE1"/>
          </w:tcPr>
          <w:p w:rsidR="008F659A" w:rsidRPr="008775F1" w:rsidRDefault="008F659A" w:rsidP="00D86077">
            <w:pPr>
              <w:tabs>
                <w:tab w:val="clear" w:pos="708"/>
              </w:tabs>
              <w:jc w:val="center"/>
              <w:rPr>
                <w:b/>
                <w:i/>
                <w:iCs/>
                <w:color w:val="000000" w:themeColor="text1"/>
                <w:sz w:val="22"/>
                <w:szCs w:val="22"/>
              </w:rPr>
            </w:pPr>
            <w:r w:rsidRPr="008775F1">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8F659A" w:rsidRPr="008775F1" w:rsidRDefault="008F659A" w:rsidP="00D86077">
            <w:pPr>
              <w:jc w:val="center"/>
              <w:rPr>
                <w:b/>
                <w:i/>
                <w:color w:val="000000" w:themeColor="text1"/>
                <w:sz w:val="22"/>
                <w:szCs w:val="22"/>
              </w:rPr>
            </w:pPr>
            <w:r w:rsidRPr="008775F1">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8F659A" w:rsidRPr="008775F1" w:rsidRDefault="008F659A" w:rsidP="00D86077">
            <w:pPr>
              <w:autoSpaceDE w:val="0"/>
              <w:autoSpaceDN w:val="0"/>
              <w:adjustRightInd w:val="0"/>
              <w:ind w:right="-108"/>
              <w:jc w:val="center"/>
              <w:rPr>
                <w:b/>
                <w:i/>
                <w:color w:val="000000" w:themeColor="text1"/>
                <w:sz w:val="22"/>
                <w:szCs w:val="22"/>
              </w:rPr>
            </w:pPr>
            <w:r w:rsidRPr="008775F1">
              <w:rPr>
                <w:b/>
                <w:i/>
                <w:color w:val="000000" w:themeColor="text1"/>
                <w:sz w:val="22"/>
                <w:szCs w:val="22"/>
              </w:rPr>
              <w:t xml:space="preserve">Профессиональные компетенции </w:t>
            </w:r>
          </w:p>
          <w:p w:rsidR="008F659A" w:rsidRPr="008775F1" w:rsidRDefault="008F659A" w:rsidP="00D86077">
            <w:pPr>
              <w:autoSpaceDE w:val="0"/>
              <w:autoSpaceDN w:val="0"/>
              <w:adjustRightInd w:val="0"/>
              <w:ind w:right="-108"/>
              <w:jc w:val="center"/>
              <w:rPr>
                <w:b/>
                <w:i/>
                <w:color w:val="000000" w:themeColor="text1"/>
                <w:sz w:val="22"/>
                <w:szCs w:val="22"/>
              </w:rPr>
            </w:pPr>
            <w:r w:rsidRPr="008775F1">
              <w:rPr>
                <w:b/>
                <w:i/>
                <w:color w:val="000000" w:themeColor="text1"/>
                <w:sz w:val="22"/>
                <w:szCs w:val="22"/>
              </w:rPr>
              <w:t>(ФГОС ВО)</w:t>
            </w:r>
          </w:p>
        </w:tc>
      </w:tr>
      <w:tr w:rsidR="008F659A" w:rsidRPr="008775F1" w:rsidTr="00D86077">
        <w:trPr>
          <w:trHeight w:val="70"/>
          <w:jc w:val="center"/>
        </w:trPr>
        <w:tc>
          <w:tcPr>
            <w:tcW w:w="4673" w:type="dxa"/>
            <w:vMerge w:val="restart"/>
          </w:tcPr>
          <w:p w:rsidR="008F659A" w:rsidRPr="008775F1" w:rsidRDefault="008F659A" w:rsidP="00D86077">
            <w:pPr>
              <w:widowControl w:val="0"/>
              <w:tabs>
                <w:tab w:val="clear" w:pos="708"/>
              </w:tabs>
              <w:autoSpaceDE w:val="0"/>
              <w:autoSpaceDN w:val="0"/>
              <w:adjustRightInd w:val="0"/>
              <w:rPr>
                <w:color w:val="000000" w:themeColor="text1"/>
                <w:sz w:val="22"/>
                <w:szCs w:val="22"/>
              </w:rPr>
            </w:pPr>
            <w:r w:rsidRPr="008775F1">
              <w:rPr>
                <w:bCs/>
                <w:color w:val="000000" w:themeColor="text1"/>
                <w:sz w:val="22"/>
                <w:szCs w:val="22"/>
                <w:shd w:val="clear" w:color="auto" w:fill="FFFFFF"/>
              </w:rPr>
              <w:t xml:space="preserve">Обеспечение финансово-экономической подготовки, организации, сопровождения и завершения контрактных обязательств по инвестиционным проектам </w:t>
            </w:r>
          </w:p>
        </w:tc>
        <w:tc>
          <w:tcPr>
            <w:tcW w:w="3402" w:type="dxa"/>
            <w:vMerge w:val="restart"/>
          </w:tcPr>
          <w:p w:rsidR="008F659A" w:rsidRPr="008775F1" w:rsidRDefault="008F659A" w:rsidP="00D86077">
            <w:pPr>
              <w:rPr>
                <w:color w:val="000000" w:themeColor="text1"/>
                <w:sz w:val="22"/>
                <w:szCs w:val="22"/>
              </w:rPr>
            </w:pPr>
            <w:r w:rsidRPr="008775F1">
              <w:rPr>
                <w:color w:val="000000" w:themeColor="text1"/>
                <w:sz w:val="22"/>
                <w:szCs w:val="22"/>
                <w:shd w:val="clear" w:color="auto" w:fill="FFFFFF"/>
              </w:rPr>
              <w:t xml:space="preserve">Реализация инвестиционного проекта </w:t>
            </w:r>
          </w:p>
        </w:tc>
        <w:tc>
          <w:tcPr>
            <w:tcW w:w="4229" w:type="dxa"/>
            <w:shd w:val="clear" w:color="auto" w:fill="auto"/>
          </w:tcPr>
          <w:p w:rsidR="008F659A" w:rsidRPr="008775F1" w:rsidRDefault="008F659A" w:rsidP="00D86077">
            <w:pPr>
              <w:widowControl w:val="0"/>
              <w:tabs>
                <w:tab w:val="clear" w:pos="708"/>
              </w:tabs>
              <w:autoSpaceDE w:val="0"/>
              <w:autoSpaceDN w:val="0"/>
              <w:adjustRightInd w:val="0"/>
              <w:rPr>
                <w:color w:val="000000" w:themeColor="text1"/>
                <w:sz w:val="22"/>
                <w:szCs w:val="22"/>
              </w:rPr>
            </w:pPr>
            <w:r w:rsidRPr="008775F1">
              <w:rPr>
                <w:color w:val="000000" w:themeColor="text1"/>
                <w:sz w:val="22"/>
                <w:szCs w:val="22"/>
              </w:rPr>
              <w:t>В/01.7 Управление эффективностью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8F659A" w:rsidRPr="008F659A" w:rsidRDefault="008F659A" w:rsidP="00D86077">
            <w:pPr>
              <w:ind w:right="57"/>
              <w:rPr>
                <w:color w:val="000000" w:themeColor="text1"/>
                <w:sz w:val="22"/>
                <w:szCs w:val="22"/>
                <w:lang w:eastAsia="en-US"/>
              </w:rPr>
            </w:pPr>
            <w:r w:rsidRPr="008F659A">
              <w:rPr>
                <w:color w:val="000000" w:themeColor="text1"/>
                <w:sz w:val="22"/>
                <w:szCs w:val="22"/>
                <w:lang w:eastAsia="en-US"/>
              </w:rPr>
              <w:t xml:space="preserve">ПК-1, ПК-2, ПК-3, ПК-4, </w:t>
            </w:r>
          </w:p>
          <w:p w:rsidR="008F659A" w:rsidRPr="008F659A" w:rsidRDefault="008F659A" w:rsidP="00D86077">
            <w:pPr>
              <w:ind w:right="57"/>
              <w:rPr>
                <w:color w:val="000000" w:themeColor="text1"/>
                <w:sz w:val="22"/>
                <w:szCs w:val="22"/>
                <w:lang w:eastAsia="en-US"/>
              </w:rPr>
            </w:pPr>
            <w:r w:rsidRPr="008F659A">
              <w:rPr>
                <w:color w:val="000000" w:themeColor="text1"/>
                <w:sz w:val="22"/>
                <w:szCs w:val="22"/>
                <w:lang w:eastAsia="en-US"/>
              </w:rPr>
              <w:t>ПК-5, ПК-8</w:t>
            </w:r>
          </w:p>
        </w:tc>
      </w:tr>
      <w:tr w:rsidR="008F659A" w:rsidRPr="008775F1" w:rsidTr="00D86077">
        <w:trPr>
          <w:trHeight w:val="70"/>
          <w:jc w:val="center"/>
        </w:trPr>
        <w:tc>
          <w:tcPr>
            <w:tcW w:w="4673" w:type="dxa"/>
            <w:vMerge/>
          </w:tcPr>
          <w:p w:rsidR="008F659A" w:rsidRPr="008775F1" w:rsidRDefault="008F659A"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8F659A" w:rsidRPr="008775F1" w:rsidRDefault="008F659A" w:rsidP="00D86077">
            <w:pPr>
              <w:rPr>
                <w:color w:val="000000" w:themeColor="text1"/>
                <w:sz w:val="22"/>
                <w:szCs w:val="22"/>
                <w:shd w:val="clear" w:color="auto" w:fill="FFFFFF"/>
              </w:rPr>
            </w:pPr>
          </w:p>
        </w:tc>
        <w:tc>
          <w:tcPr>
            <w:tcW w:w="4229" w:type="dxa"/>
            <w:shd w:val="clear" w:color="auto" w:fill="auto"/>
          </w:tcPr>
          <w:p w:rsidR="008F659A" w:rsidRPr="008775F1" w:rsidRDefault="008F659A" w:rsidP="00D86077">
            <w:pPr>
              <w:ind w:right="57"/>
              <w:rPr>
                <w:color w:val="000000" w:themeColor="text1"/>
                <w:sz w:val="22"/>
                <w:szCs w:val="22"/>
                <w:shd w:val="clear" w:color="auto" w:fill="FFFFFF"/>
              </w:rPr>
            </w:pPr>
            <w:r w:rsidRPr="008775F1">
              <w:rPr>
                <w:color w:val="000000" w:themeColor="text1"/>
                <w:sz w:val="22"/>
                <w:szCs w:val="22"/>
              </w:rPr>
              <w:t>В/02.7 Управление коммуникациями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8F659A" w:rsidRPr="008F659A" w:rsidRDefault="008F659A" w:rsidP="00D86077">
            <w:pPr>
              <w:ind w:right="57"/>
              <w:rPr>
                <w:color w:val="000000" w:themeColor="text1"/>
                <w:sz w:val="22"/>
                <w:szCs w:val="22"/>
                <w:lang w:eastAsia="en-US"/>
              </w:rPr>
            </w:pPr>
            <w:r w:rsidRPr="008F659A">
              <w:rPr>
                <w:color w:val="000000" w:themeColor="text1"/>
                <w:sz w:val="22"/>
                <w:szCs w:val="22"/>
                <w:lang w:eastAsia="en-US"/>
              </w:rPr>
              <w:t>ПК-1, ПК-7</w:t>
            </w:r>
          </w:p>
          <w:p w:rsidR="008F659A" w:rsidRPr="008F659A" w:rsidRDefault="008F659A" w:rsidP="00D86077">
            <w:pPr>
              <w:ind w:right="57"/>
              <w:rPr>
                <w:color w:val="000000" w:themeColor="text1"/>
                <w:sz w:val="22"/>
                <w:szCs w:val="22"/>
                <w:lang w:eastAsia="en-US"/>
              </w:rPr>
            </w:pPr>
          </w:p>
        </w:tc>
      </w:tr>
      <w:tr w:rsidR="008F659A" w:rsidRPr="008775F1" w:rsidTr="00D86077">
        <w:trPr>
          <w:trHeight w:val="391"/>
          <w:jc w:val="center"/>
        </w:trPr>
        <w:tc>
          <w:tcPr>
            <w:tcW w:w="4673" w:type="dxa"/>
            <w:vMerge/>
          </w:tcPr>
          <w:p w:rsidR="008F659A" w:rsidRPr="008775F1" w:rsidRDefault="008F659A"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8F659A" w:rsidRPr="008775F1" w:rsidRDefault="008F659A" w:rsidP="00D86077">
            <w:pPr>
              <w:rPr>
                <w:color w:val="000000" w:themeColor="text1"/>
                <w:sz w:val="22"/>
                <w:szCs w:val="22"/>
                <w:shd w:val="clear" w:color="auto" w:fill="FFFFFF"/>
              </w:rPr>
            </w:pPr>
          </w:p>
        </w:tc>
        <w:tc>
          <w:tcPr>
            <w:tcW w:w="4229" w:type="dxa"/>
            <w:shd w:val="clear" w:color="auto" w:fill="auto"/>
          </w:tcPr>
          <w:p w:rsidR="008F659A" w:rsidRPr="008775F1" w:rsidRDefault="008F659A" w:rsidP="00D86077">
            <w:pPr>
              <w:widowControl w:val="0"/>
              <w:tabs>
                <w:tab w:val="clear" w:pos="708"/>
              </w:tabs>
              <w:autoSpaceDE w:val="0"/>
              <w:autoSpaceDN w:val="0"/>
              <w:adjustRightInd w:val="0"/>
              <w:rPr>
                <w:color w:val="000000" w:themeColor="text1"/>
                <w:sz w:val="22"/>
                <w:szCs w:val="22"/>
                <w:shd w:val="clear" w:color="auto" w:fill="FFFFFF"/>
              </w:rPr>
            </w:pPr>
            <w:r w:rsidRPr="008775F1">
              <w:rPr>
                <w:color w:val="000000" w:themeColor="text1"/>
                <w:sz w:val="22"/>
                <w:szCs w:val="22"/>
              </w:rPr>
              <w:t>В/03.7 Управление рисками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8F659A" w:rsidRPr="008F659A" w:rsidRDefault="008F659A" w:rsidP="00D86077">
            <w:pPr>
              <w:ind w:right="57"/>
              <w:rPr>
                <w:color w:val="000000" w:themeColor="text1"/>
                <w:sz w:val="22"/>
                <w:szCs w:val="22"/>
                <w:lang w:eastAsia="en-US"/>
              </w:rPr>
            </w:pPr>
            <w:r w:rsidRPr="008F659A">
              <w:rPr>
                <w:color w:val="000000" w:themeColor="text1"/>
                <w:sz w:val="22"/>
                <w:szCs w:val="22"/>
                <w:lang w:eastAsia="en-US"/>
              </w:rPr>
              <w:t>ПК-1, ПК-5, ПК-6</w:t>
            </w:r>
          </w:p>
        </w:tc>
      </w:tr>
      <w:tr w:rsidR="008F659A" w:rsidRPr="008775F1" w:rsidTr="00D86077">
        <w:trPr>
          <w:trHeight w:val="391"/>
          <w:jc w:val="center"/>
        </w:trPr>
        <w:tc>
          <w:tcPr>
            <w:tcW w:w="4673" w:type="dxa"/>
            <w:vMerge/>
          </w:tcPr>
          <w:p w:rsidR="008F659A" w:rsidRPr="008775F1" w:rsidRDefault="008F659A"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8F659A" w:rsidRPr="008775F1" w:rsidRDefault="008F659A" w:rsidP="00D86077">
            <w:pPr>
              <w:rPr>
                <w:color w:val="000000" w:themeColor="text1"/>
                <w:sz w:val="22"/>
                <w:szCs w:val="22"/>
                <w:shd w:val="clear" w:color="auto" w:fill="FFFFFF"/>
              </w:rPr>
            </w:pPr>
          </w:p>
        </w:tc>
        <w:tc>
          <w:tcPr>
            <w:tcW w:w="4229" w:type="dxa"/>
            <w:shd w:val="clear" w:color="auto" w:fill="auto"/>
          </w:tcPr>
          <w:p w:rsidR="008F659A" w:rsidRPr="008775F1" w:rsidRDefault="008F659A" w:rsidP="00D86077">
            <w:pPr>
              <w:widowControl w:val="0"/>
              <w:tabs>
                <w:tab w:val="clear" w:pos="708"/>
              </w:tabs>
              <w:autoSpaceDE w:val="0"/>
              <w:autoSpaceDN w:val="0"/>
              <w:adjustRightInd w:val="0"/>
              <w:rPr>
                <w:color w:val="000000" w:themeColor="text1"/>
                <w:sz w:val="22"/>
                <w:szCs w:val="22"/>
              </w:rPr>
            </w:pPr>
            <w:r w:rsidRPr="008775F1">
              <w:rPr>
                <w:color w:val="000000" w:themeColor="text1"/>
                <w:sz w:val="22"/>
                <w:szCs w:val="22"/>
              </w:rPr>
              <w:t>В/04.7 Управление сроками и контроль реализации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8F659A" w:rsidRPr="008F659A" w:rsidRDefault="008F659A" w:rsidP="00D86077">
            <w:pPr>
              <w:ind w:right="57"/>
              <w:rPr>
                <w:color w:val="000000" w:themeColor="text1"/>
                <w:sz w:val="22"/>
                <w:szCs w:val="22"/>
                <w:lang w:eastAsia="en-US"/>
              </w:rPr>
            </w:pPr>
            <w:r w:rsidRPr="008F659A">
              <w:rPr>
                <w:color w:val="000000" w:themeColor="text1"/>
                <w:sz w:val="22"/>
                <w:szCs w:val="22"/>
                <w:lang w:eastAsia="en-US"/>
              </w:rPr>
              <w:t>ПК-1, ПК-2, ПК-9</w:t>
            </w:r>
          </w:p>
        </w:tc>
      </w:tr>
    </w:tbl>
    <w:p w:rsidR="00DE0AB3" w:rsidRPr="008775F1" w:rsidRDefault="00DE0AB3"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sectPr w:rsidR="0076030D" w:rsidRPr="008775F1" w:rsidSect="0066124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E2" w:rsidRDefault="009F24E2" w:rsidP="00EB4F4A">
      <w:r>
        <w:separator/>
      </w:r>
    </w:p>
  </w:endnote>
  <w:endnote w:type="continuationSeparator" w:id="0">
    <w:p w:rsidR="009F24E2" w:rsidRDefault="009F24E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   \* MERGEFORMAT</w:instrText>
    </w:r>
    <w:r>
      <w:rPr>
        <w:noProof/>
      </w:rPr>
      <w:fldChar w:fldCharType="separate"/>
    </w:r>
    <w:r w:rsidR="00610973">
      <w:rPr>
        <w:noProof/>
      </w:rPr>
      <w:t>2</w:t>
    </w:r>
    <w:r>
      <w:rPr>
        <w:noProof/>
      </w:rPr>
      <w:fldChar w:fldCharType="end"/>
    </w:r>
  </w:p>
  <w:p w:rsidR="009F24E2" w:rsidRDefault="009F24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w:instrText>
    </w:r>
    <w:r>
      <w:rPr>
        <w:noProof/>
      </w:rPr>
      <w:fldChar w:fldCharType="separate"/>
    </w:r>
    <w:r w:rsidR="00610973">
      <w:rPr>
        <w:noProof/>
      </w:rPr>
      <w:t>23</w:t>
    </w:r>
    <w:r>
      <w:rPr>
        <w:noProof/>
      </w:rPr>
      <w:fldChar w:fldCharType="end"/>
    </w:r>
  </w:p>
  <w:p w:rsidR="009F24E2" w:rsidRDefault="009F24E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   \* MERGEFORMAT</w:instrText>
    </w:r>
    <w:r>
      <w:rPr>
        <w:noProof/>
      </w:rPr>
      <w:fldChar w:fldCharType="separate"/>
    </w:r>
    <w:r w:rsidR="00661248">
      <w:rPr>
        <w:noProof/>
      </w:rPr>
      <w:t>25</w:t>
    </w:r>
    <w:r>
      <w:rPr>
        <w:noProof/>
      </w:rPr>
      <w:fldChar w:fldCharType="end"/>
    </w:r>
  </w:p>
  <w:p w:rsidR="009F24E2" w:rsidRDefault="009F24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E2" w:rsidRDefault="009F24E2" w:rsidP="00EB4F4A">
      <w:r>
        <w:separator/>
      </w:r>
    </w:p>
  </w:footnote>
  <w:footnote w:type="continuationSeparator" w:id="0">
    <w:p w:rsidR="009F24E2" w:rsidRDefault="009F24E2" w:rsidP="00EB4F4A">
      <w:r>
        <w:continuationSeparator/>
      </w:r>
    </w:p>
  </w:footnote>
  <w:footnote w:id="1">
    <w:p w:rsidR="009F24E2" w:rsidRDefault="009F24E2" w:rsidP="008C504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F86E79"/>
    <w:multiLevelType w:val="hybridMultilevel"/>
    <w:tmpl w:val="B576DE0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9"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3411E"/>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7B04BB4"/>
    <w:multiLevelType w:val="hybridMultilevel"/>
    <w:tmpl w:val="0DC245A0"/>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5"/>
  </w:num>
  <w:num w:numId="6">
    <w:abstractNumId w:val="9"/>
  </w:num>
  <w:num w:numId="7">
    <w:abstractNumId w:val="6"/>
  </w:num>
  <w:num w:numId="8">
    <w:abstractNumId w:val="11"/>
  </w:num>
  <w:num w:numId="9">
    <w:abstractNumId w:val="19"/>
  </w:num>
  <w:num w:numId="10">
    <w:abstractNumId w:val="15"/>
  </w:num>
  <w:num w:numId="11">
    <w:abstractNumId w:val="7"/>
  </w:num>
  <w:num w:numId="12">
    <w:abstractNumId w:val="3"/>
  </w:num>
  <w:num w:numId="13">
    <w:abstractNumId w:val="13"/>
  </w:num>
  <w:num w:numId="14">
    <w:abstractNumId w:val="14"/>
  </w:num>
  <w:num w:numId="15">
    <w:abstractNumId w:val="17"/>
  </w:num>
  <w:num w:numId="16">
    <w:abstractNumId w:val="18"/>
  </w:num>
  <w:num w:numId="17">
    <w:abstractNumId w:val="16"/>
  </w:num>
  <w:num w:numId="18">
    <w:abstractNumId w:val="1"/>
  </w:num>
  <w:num w:numId="19">
    <w:abstractNumId w:val="20"/>
  </w:num>
  <w:num w:numId="20">
    <w:abstractNumId w:val="4"/>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1CE9"/>
    <w:rsid w:val="0001410D"/>
    <w:rsid w:val="00016C78"/>
    <w:rsid w:val="00017A0F"/>
    <w:rsid w:val="0002034B"/>
    <w:rsid w:val="00020F34"/>
    <w:rsid w:val="0002477C"/>
    <w:rsid w:val="000248D1"/>
    <w:rsid w:val="00026076"/>
    <w:rsid w:val="00026995"/>
    <w:rsid w:val="00032DBB"/>
    <w:rsid w:val="00033065"/>
    <w:rsid w:val="00035405"/>
    <w:rsid w:val="00035D03"/>
    <w:rsid w:val="000369B0"/>
    <w:rsid w:val="00036B1E"/>
    <w:rsid w:val="00037939"/>
    <w:rsid w:val="000406C5"/>
    <w:rsid w:val="00040EB0"/>
    <w:rsid w:val="00041294"/>
    <w:rsid w:val="000422FE"/>
    <w:rsid w:val="00042AE8"/>
    <w:rsid w:val="00043AE6"/>
    <w:rsid w:val="00043BF7"/>
    <w:rsid w:val="00043C63"/>
    <w:rsid w:val="00046170"/>
    <w:rsid w:val="00047DE1"/>
    <w:rsid w:val="0005031D"/>
    <w:rsid w:val="00051231"/>
    <w:rsid w:val="00053F69"/>
    <w:rsid w:val="00053F8E"/>
    <w:rsid w:val="000542FF"/>
    <w:rsid w:val="00054D48"/>
    <w:rsid w:val="0006009C"/>
    <w:rsid w:val="00061FC7"/>
    <w:rsid w:val="000627C1"/>
    <w:rsid w:val="000635EC"/>
    <w:rsid w:val="000649D6"/>
    <w:rsid w:val="000651ED"/>
    <w:rsid w:val="000663B1"/>
    <w:rsid w:val="00066B5C"/>
    <w:rsid w:val="00070C89"/>
    <w:rsid w:val="00071962"/>
    <w:rsid w:val="00074101"/>
    <w:rsid w:val="0007423B"/>
    <w:rsid w:val="000749C8"/>
    <w:rsid w:val="00083328"/>
    <w:rsid w:val="00083AD5"/>
    <w:rsid w:val="00085C95"/>
    <w:rsid w:val="00085E6E"/>
    <w:rsid w:val="000864DE"/>
    <w:rsid w:val="00092A94"/>
    <w:rsid w:val="00093B58"/>
    <w:rsid w:val="00095B11"/>
    <w:rsid w:val="00097C78"/>
    <w:rsid w:val="00097E28"/>
    <w:rsid w:val="000A0100"/>
    <w:rsid w:val="000A04CC"/>
    <w:rsid w:val="000A2379"/>
    <w:rsid w:val="000A3B96"/>
    <w:rsid w:val="000A4BD8"/>
    <w:rsid w:val="000A4EAB"/>
    <w:rsid w:val="000A54FC"/>
    <w:rsid w:val="000A5D9D"/>
    <w:rsid w:val="000A5EE9"/>
    <w:rsid w:val="000A6F0C"/>
    <w:rsid w:val="000A7DC7"/>
    <w:rsid w:val="000B2BEC"/>
    <w:rsid w:val="000B5CD0"/>
    <w:rsid w:val="000B6089"/>
    <w:rsid w:val="000C5928"/>
    <w:rsid w:val="000C6BD6"/>
    <w:rsid w:val="000D0DEC"/>
    <w:rsid w:val="000D0EBE"/>
    <w:rsid w:val="000D0FD2"/>
    <w:rsid w:val="000D2B89"/>
    <w:rsid w:val="000D2D1A"/>
    <w:rsid w:val="000D3B05"/>
    <w:rsid w:val="000D4776"/>
    <w:rsid w:val="000E0D1A"/>
    <w:rsid w:val="000E3197"/>
    <w:rsid w:val="000E6002"/>
    <w:rsid w:val="000E66D9"/>
    <w:rsid w:val="000F2700"/>
    <w:rsid w:val="000F651F"/>
    <w:rsid w:val="000F6655"/>
    <w:rsid w:val="00105572"/>
    <w:rsid w:val="00110804"/>
    <w:rsid w:val="00110CB8"/>
    <w:rsid w:val="001113A0"/>
    <w:rsid w:val="001115E3"/>
    <w:rsid w:val="00112226"/>
    <w:rsid w:val="00115C5C"/>
    <w:rsid w:val="001201A7"/>
    <w:rsid w:val="00120E5C"/>
    <w:rsid w:val="001223A7"/>
    <w:rsid w:val="001237E9"/>
    <w:rsid w:val="00126F05"/>
    <w:rsid w:val="00127491"/>
    <w:rsid w:val="00130DF0"/>
    <w:rsid w:val="0013133F"/>
    <w:rsid w:val="00131E11"/>
    <w:rsid w:val="001340A7"/>
    <w:rsid w:val="001357B9"/>
    <w:rsid w:val="00135D5A"/>
    <w:rsid w:val="00137C72"/>
    <w:rsid w:val="0014192C"/>
    <w:rsid w:val="00141C22"/>
    <w:rsid w:val="001437FB"/>
    <w:rsid w:val="00143E45"/>
    <w:rsid w:val="00143FA2"/>
    <w:rsid w:val="0014723E"/>
    <w:rsid w:val="00154254"/>
    <w:rsid w:val="00155194"/>
    <w:rsid w:val="00155462"/>
    <w:rsid w:val="00155739"/>
    <w:rsid w:val="00157515"/>
    <w:rsid w:val="00160E15"/>
    <w:rsid w:val="001632BE"/>
    <w:rsid w:val="0016429E"/>
    <w:rsid w:val="00165688"/>
    <w:rsid w:val="00167F79"/>
    <w:rsid w:val="001706CE"/>
    <w:rsid w:val="001713D8"/>
    <w:rsid w:val="001732E4"/>
    <w:rsid w:val="00174479"/>
    <w:rsid w:val="001751EF"/>
    <w:rsid w:val="00177752"/>
    <w:rsid w:val="001807FA"/>
    <w:rsid w:val="00180DF9"/>
    <w:rsid w:val="0018245B"/>
    <w:rsid w:val="001833ED"/>
    <w:rsid w:val="0018397E"/>
    <w:rsid w:val="00184EC0"/>
    <w:rsid w:val="001929EB"/>
    <w:rsid w:val="00192DEE"/>
    <w:rsid w:val="00193AA9"/>
    <w:rsid w:val="00194BDC"/>
    <w:rsid w:val="00196523"/>
    <w:rsid w:val="001A0E64"/>
    <w:rsid w:val="001A4BB4"/>
    <w:rsid w:val="001A5F07"/>
    <w:rsid w:val="001A6A85"/>
    <w:rsid w:val="001A7E61"/>
    <w:rsid w:val="001B1A5A"/>
    <w:rsid w:val="001B21A1"/>
    <w:rsid w:val="001B28FF"/>
    <w:rsid w:val="001B3591"/>
    <w:rsid w:val="001C16F2"/>
    <w:rsid w:val="001C31EF"/>
    <w:rsid w:val="001C6B78"/>
    <w:rsid w:val="001C7C3F"/>
    <w:rsid w:val="001D0D6B"/>
    <w:rsid w:val="001D1D35"/>
    <w:rsid w:val="001D3EB4"/>
    <w:rsid w:val="001E270D"/>
    <w:rsid w:val="001E5BFC"/>
    <w:rsid w:val="001E5FCC"/>
    <w:rsid w:val="001E7E9D"/>
    <w:rsid w:val="001F0329"/>
    <w:rsid w:val="001F13E8"/>
    <w:rsid w:val="001F1C5F"/>
    <w:rsid w:val="001F2E65"/>
    <w:rsid w:val="001F4897"/>
    <w:rsid w:val="001F557B"/>
    <w:rsid w:val="001F609E"/>
    <w:rsid w:val="00204DEF"/>
    <w:rsid w:val="0020584D"/>
    <w:rsid w:val="00205D15"/>
    <w:rsid w:val="002065F3"/>
    <w:rsid w:val="002104DA"/>
    <w:rsid w:val="00210A63"/>
    <w:rsid w:val="00210DDB"/>
    <w:rsid w:val="002114D8"/>
    <w:rsid w:val="00215506"/>
    <w:rsid w:val="002230BF"/>
    <w:rsid w:val="00224A58"/>
    <w:rsid w:val="002253C2"/>
    <w:rsid w:val="00227047"/>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4903"/>
    <w:rsid w:val="00276342"/>
    <w:rsid w:val="002805C5"/>
    <w:rsid w:val="00280AA3"/>
    <w:rsid w:val="0028107D"/>
    <w:rsid w:val="00284F56"/>
    <w:rsid w:val="002878E7"/>
    <w:rsid w:val="002917D9"/>
    <w:rsid w:val="00294535"/>
    <w:rsid w:val="0029733D"/>
    <w:rsid w:val="002A2F41"/>
    <w:rsid w:val="002A3ACB"/>
    <w:rsid w:val="002A3B7D"/>
    <w:rsid w:val="002B0B69"/>
    <w:rsid w:val="002B1A4F"/>
    <w:rsid w:val="002B2DD9"/>
    <w:rsid w:val="002B34FE"/>
    <w:rsid w:val="002B44CB"/>
    <w:rsid w:val="002B5479"/>
    <w:rsid w:val="002B7077"/>
    <w:rsid w:val="002C24BC"/>
    <w:rsid w:val="002C2ED1"/>
    <w:rsid w:val="002C32EE"/>
    <w:rsid w:val="002C3D0B"/>
    <w:rsid w:val="002C7791"/>
    <w:rsid w:val="002D0946"/>
    <w:rsid w:val="002D338C"/>
    <w:rsid w:val="002D59A0"/>
    <w:rsid w:val="002D6794"/>
    <w:rsid w:val="002D70EA"/>
    <w:rsid w:val="002D7264"/>
    <w:rsid w:val="002D79A5"/>
    <w:rsid w:val="002E46F6"/>
    <w:rsid w:val="002E48C4"/>
    <w:rsid w:val="002E50A2"/>
    <w:rsid w:val="002F1A73"/>
    <w:rsid w:val="002F1AE4"/>
    <w:rsid w:val="002F358F"/>
    <w:rsid w:val="002F4256"/>
    <w:rsid w:val="002F50FF"/>
    <w:rsid w:val="00302B09"/>
    <w:rsid w:val="0030566B"/>
    <w:rsid w:val="003058DD"/>
    <w:rsid w:val="00306D07"/>
    <w:rsid w:val="00310416"/>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56F44"/>
    <w:rsid w:val="003616F6"/>
    <w:rsid w:val="00362040"/>
    <w:rsid w:val="0036267D"/>
    <w:rsid w:val="003660CD"/>
    <w:rsid w:val="003660D1"/>
    <w:rsid w:val="00366436"/>
    <w:rsid w:val="00366D3A"/>
    <w:rsid w:val="00370362"/>
    <w:rsid w:val="00371108"/>
    <w:rsid w:val="00372E41"/>
    <w:rsid w:val="00373F4A"/>
    <w:rsid w:val="003758A4"/>
    <w:rsid w:val="00376359"/>
    <w:rsid w:val="003764FD"/>
    <w:rsid w:val="00377624"/>
    <w:rsid w:val="00377B09"/>
    <w:rsid w:val="00377ED8"/>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56CB"/>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3F3C"/>
    <w:rsid w:val="003D46EA"/>
    <w:rsid w:val="003D4EAF"/>
    <w:rsid w:val="003D5AF8"/>
    <w:rsid w:val="003E2C38"/>
    <w:rsid w:val="003E3D31"/>
    <w:rsid w:val="003E5964"/>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4134F"/>
    <w:rsid w:val="004440C2"/>
    <w:rsid w:val="00444CAE"/>
    <w:rsid w:val="00446C5E"/>
    <w:rsid w:val="00447982"/>
    <w:rsid w:val="00447D51"/>
    <w:rsid w:val="0045218C"/>
    <w:rsid w:val="0045296E"/>
    <w:rsid w:val="004540EE"/>
    <w:rsid w:val="00454138"/>
    <w:rsid w:val="00454D18"/>
    <w:rsid w:val="0045650F"/>
    <w:rsid w:val="0045759A"/>
    <w:rsid w:val="004607E0"/>
    <w:rsid w:val="00462B50"/>
    <w:rsid w:val="00462D42"/>
    <w:rsid w:val="004646C4"/>
    <w:rsid w:val="0046639A"/>
    <w:rsid w:val="0046772B"/>
    <w:rsid w:val="00473339"/>
    <w:rsid w:val="004747EB"/>
    <w:rsid w:val="004756E2"/>
    <w:rsid w:val="0047596B"/>
    <w:rsid w:val="00475CC5"/>
    <w:rsid w:val="00476DFF"/>
    <w:rsid w:val="0048046C"/>
    <w:rsid w:val="00481301"/>
    <w:rsid w:val="00481F59"/>
    <w:rsid w:val="004825D5"/>
    <w:rsid w:val="004832C3"/>
    <w:rsid w:val="00483DCB"/>
    <w:rsid w:val="00484E84"/>
    <w:rsid w:val="00487BC3"/>
    <w:rsid w:val="00491339"/>
    <w:rsid w:val="00493B5C"/>
    <w:rsid w:val="00493D45"/>
    <w:rsid w:val="004952F5"/>
    <w:rsid w:val="0049681D"/>
    <w:rsid w:val="004A1303"/>
    <w:rsid w:val="004A3090"/>
    <w:rsid w:val="004A504B"/>
    <w:rsid w:val="004A670B"/>
    <w:rsid w:val="004A7C46"/>
    <w:rsid w:val="004B1BB4"/>
    <w:rsid w:val="004B21EC"/>
    <w:rsid w:val="004B350E"/>
    <w:rsid w:val="004B7572"/>
    <w:rsid w:val="004B7B6D"/>
    <w:rsid w:val="004C02B6"/>
    <w:rsid w:val="004C2704"/>
    <w:rsid w:val="004C44CF"/>
    <w:rsid w:val="004C4BE5"/>
    <w:rsid w:val="004C5E5D"/>
    <w:rsid w:val="004C72D1"/>
    <w:rsid w:val="004C7E32"/>
    <w:rsid w:val="004D11E6"/>
    <w:rsid w:val="004D1949"/>
    <w:rsid w:val="004D2C47"/>
    <w:rsid w:val="004D331E"/>
    <w:rsid w:val="004D38E5"/>
    <w:rsid w:val="004D4BBC"/>
    <w:rsid w:val="004D6151"/>
    <w:rsid w:val="004E0ED4"/>
    <w:rsid w:val="004E0F2D"/>
    <w:rsid w:val="004E1386"/>
    <w:rsid w:val="004E33BC"/>
    <w:rsid w:val="004E3BA3"/>
    <w:rsid w:val="004E52BF"/>
    <w:rsid w:val="004E5B85"/>
    <w:rsid w:val="004E62B8"/>
    <w:rsid w:val="004F2B80"/>
    <w:rsid w:val="004F431F"/>
    <w:rsid w:val="004F53D1"/>
    <w:rsid w:val="004F6B69"/>
    <w:rsid w:val="00500383"/>
    <w:rsid w:val="005062D0"/>
    <w:rsid w:val="00506F40"/>
    <w:rsid w:val="005133CD"/>
    <w:rsid w:val="0051407D"/>
    <w:rsid w:val="005156E9"/>
    <w:rsid w:val="00517C35"/>
    <w:rsid w:val="0052251F"/>
    <w:rsid w:val="005251C9"/>
    <w:rsid w:val="005269EA"/>
    <w:rsid w:val="00527A89"/>
    <w:rsid w:val="00530B2C"/>
    <w:rsid w:val="00530DA3"/>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09C4"/>
    <w:rsid w:val="00571B11"/>
    <w:rsid w:val="00572B9E"/>
    <w:rsid w:val="00574425"/>
    <w:rsid w:val="0057547F"/>
    <w:rsid w:val="00576548"/>
    <w:rsid w:val="00577276"/>
    <w:rsid w:val="005805D9"/>
    <w:rsid w:val="005815B5"/>
    <w:rsid w:val="005840B1"/>
    <w:rsid w:val="005855B1"/>
    <w:rsid w:val="00586B91"/>
    <w:rsid w:val="005878E2"/>
    <w:rsid w:val="00590190"/>
    <w:rsid w:val="005934FB"/>
    <w:rsid w:val="0059372E"/>
    <w:rsid w:val="00593B22"/>
    <w:rsid w:val="005956A5"/>
    <w:rsid w:val="0059754D"/>
    <w:rsid w:val="005A1B4B"/>
    <w:rsid w:val="005A22BE"/>
    <w:rsid w:val="005A5C7D"/>
    <w:rsid w:val="005B278C"/>
    <w:rsid w:val="005B2881"/>
    <w:rsid w:val="005B2C82"/>
    <w:rsid w:val="005B436F"/>
    <w:rsid w:val="005C2070"/>
    <w:rsid w:val="005C27CB"/>
    <w:rsid w:val="005C4354"/>
    <w:rsid w:val="005C460C"/>
    <w:rsid w:val="005C628F"/>
    <w:rsid w:val="005D097B"/>
    <w:rsid w:val="005D2DA8"/>
    <w:rsid w:val="005D2FCF"/>
    <w:rsid w:val="005D4557"/>
    <w:rsid w:val="005D4AB0"/>
    <w:rsid w:val="005E1581"/>
    <w:rsid w:val="005E66AB"/>
    <w:rsid w:val="005E6893"/>
    <w:rsid w:val="005E75E9"/>
    <w:rsid w:val="005F2F5A"/>
    <w:rsid w:val="005F3C0A"/>
    <w:rsid w:val="005F43F5"/>
    <w:rsid w:val="005F4F12"/>
    <w:rsid w:val="005F5235"/>
    <w:rsid w:val="00601992"/>
    <w:rsid w:val="006020A1"/>
    <w:rsid w:val="00604982"/>
    <w:rsid w:val="00605A47"/>
    <w:rsid w:val="00610973"/>
    <w:rsid w:val="0061158A"/>
    <w:rsid w:val="00613A92"/>
    <w:rsid w:val="00614C12"/>
    <w:rsid w:val="00614E32"/>
    <w:rsid w:val="006170CD"/>
    <w:rsid w:val="00620DC7"/>
    <w:rsid w:val="006211FB"/>
    <w:rsid w:val="006240F5"/>
    <w:rsid w:val="006252FC"/>
    <w:rsid w:val="00626C27"/>
    <w:rsid w:val="00634066"/>
    <w:rsid w:val="0063498A"/>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1248"/>
    <w:rsid w:val="0066343F"/>
    <w:rsid w:val="0066379E"/>
    <w:rsid w:val="00663BBA"/>
    <w:rsid w:val="00664E3C"/>
    <w:rsid w:val="006651C6"/>
    <w:rsid w:val="00666B42"/>
    <w:rsid w:val="00666E99"/>
    <w:rsid w:val="00667659"/>
    <w:rsid w:val="006712C1"/>
    <w:rsid w:val="00671516"/>
    <w:rsid w:val="006735D6"/>
    <w:rsid w:val="006736B3"/>
    <w:rsid w:val="006755A4"/>
    <w:rsid w:val="006756EB"/>
    <w:rsid w:val="00677F17"/>
    <w:rsid w:val="006809EC"/>
    <w:rsid w:val="00681192"/>
    <w:rsid w:val="00681AA7"/>
    <w:rsid w:val="00683704"/>
    <w:rsid w:val="006901E7"/>
    <w:rsid w:val="0069108C"/>
    <w:rsid w:val="00691866"/>
    <w:rsid w:val="00691873"/>
    <w:rsid w:val="0069250E"/>
    <w:rsid w:val="006930F4"/>
    <w:rsid w:val="00695510"/>
    <w:rsid w:val="0069675E"/>
    <w:rsid w:val="006A1453"/>
    <w:rsid w:val="006A22B6"/>
    <w:rsid w:val="006A3447"/>
    <w:rsid w:val="006A41FA"/>
    <w:rsid w:val="006A7181"/>
    <w:rsid w:val="006A74F5"/>
    <w:rsid w:val="006B0DB3"/>
    <w:rsid w:val="006B2D70"/>
    <w:rsid w:val="006B40A1"/>
    <w:rsid w:val="006B4B61"/>
    <w:rsid w:val="006B5F4B"/>
    <w:rsid w:val="006C1628"/>
    <w:rsid w:val="006C16DC"/>
    <w:rsid w:val="006C22C5"/>
    <w:rsid w:val="006C62BC"/>
    <w:rsid w:val="006C6473"/>
    <w:rsid w:val="006D0B21"/>
    <w:rsid w:val="006D1C9B"/>
    <w:rsid w:val="006D4B81"/>
    <w:rsid w:val="006D7200"/>
    <w:rsid w:val="006F2FAF"/>
    <w:rsid w:val="006F3346"/>
    <w:rsid w:val="006F4354"/>
    <w:rsid w:val="006F5CA2"/>
    <w:rsid w:val="006F61FA"/>
    <w:rsid w:val="007006C5"/>
    <w:rsid w:val="00700D21"/>
    <w:rsid w:val="00701B65"/>
    <w:rsid w:val="00704391"/>
    <w:rsid w:val="00704BE8"/>
    <w:rsid w:val="00704CDF"/>
    <w:rsid w:val="0070754B"/>
    <w:rsid w:val="007079ED"/>
    <w:rsid w:val="007117AF"/>
    <w:rsid w:val="00712AFD"/>
    <w:rsid w:val="00714ADD"/>
    <w:rsid w:val="007154F3"/>
    <w:rsid w:val="00716651"/>
    <w:rsid w:val="00716764"/>
    <w:rsid w:val="00720008"/>
    <w:rsid w:val="007201BC"/>
    <w:rsid w:val="0072119D"/>
    <w:rsid w:val="00722600"/>
    <w:rsid w:val="007239B0"/>
    <w:rsid w:val="00724022"/>
    <w:rsid w:val="00726187"/>
    <w:rsid w:val="00727AA8"/>
    <w:rsid w:val="00730B39"/>
    <w:rsid w:val="0073125B"/>
    <w:rsid w:val="00731349"/>
    <w:rsid w:val="0073519B"/>
    <w:rsid w:val="0073642D"/>
    <w:rsid w:val="007365E3"/>
    <w:rsid w:val="007368D7"/>
    <w:rsid w:val="007403C4"/>
    <w:rsid w:val="0074094A"/>
    <w:rsid w:val="00742260"/>
    <w:rsid w:val="00742626"/>
    <w:rsid w:val="00744AF1"/>
    <w:rsid w:val="00745159"/>
    <w:rsid w:val="007452B1"/>
    <w:rsid w:val="00752F32"/>
    <w:rsid w:val="00752FE8"/>
    <w:rsid w:val="0075355C"/>
    <w:rsid w:val="00753E1E"/>
    <w:rsid w:val="00756654"/>
    <w:rsid w:val="00756B48"/>
    <w:rsid w:val="0076030D"/>
    <w:rsid w:val="00760AAC"/>
    <w:rsid w:val="0076180B"/>
    <w:rsid w:val="0076255F"/>
    <w:rsid w:val="00762B97"/>
    <w:rsid w:val="00762CF5"/>
    <w:rsid w:val="00763489"/>
    <w:rsid w:val="0076485A"/>
    <w:rsid w:val="007649BB"/>
    <w:rsid w:val="00764EDB"/>
    <w:rsid w:val="00765917"/>
    <w:rsid w:val="0076642F"/>
    <w:rsid w:val="00772480"/>
    <w:rsid w:val="00773F48"/>
    <w:rsid w:val="007740C2"/>
    <w:rsid w:val="0077484A"/>
    <w:rsid w:val="00775548"/>
    <w:rsid w:val="00775A49"/>
    <w:rsid w:val="00776D29"/>
    <w:rsid w:val="00776E56"/>
    <w:rsid w:val="00776EDA"/>
    <w:rsid w:val="00781E81"/>
    <w:rsid w:val="00782D32"/>
    <w:rsid w:val="00784295"/>
    <w:rsid w:val="00784554"/>
    <w:rsid w:val="00784813"/>
    <w:rsid w:val="00787B8B"/>
    <w:rsid w:val="00790649"/>
    <w:rsid w:val="007907A9"/>
    <w:rsid w:val="00790E20"/>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E0"/>
    <w:rsid w:val="007B6809"/>
    <w:rsid w:val="007C1139"/>
    <w:rsid w:val="007C1E5C"/>
    <w:rsid w:val="007C4047"/>
    <w:rsid w:val="007C575A"/>
    <w:rsid w:val="007D0755"/>
    <w:rsid w:val="007D0EAD"/>
    <w:rsid w:val="007D28A2"/>
    <w:rsid w:val="007D395E"/>
    <w:rsid w:val="007D7213"/>
    <w:rsid w:val="007E10A4"/>
    <w:rsid w:val="007E16F9"/>
    <w:rsid w:val="007F156F"/>
    <w:rsid w:val="007F2515"/>
    <w:rsid w:val="007F4556"/>
    <w:rsid w:val="00800D5A"/>
    <w:rsid w:val="008037D1"/>
    <w:rsid w:val="00804CA8"/>
    <w:rsid w:val="0080720D"/>
    <w:rsid w:val="00811DEB"/>
    <w:rsid w:val="00812AF0"/>
    <w:rsid w:val="00814469"/>
    <w:rsid w:val="00816CC8"/>
    <w:rsid w:val="0082042E"/>
    <w:rsid w:val="0082383A"/>
    <w:rsid w:val="0082559D"/>
    <w:rsid w:val="00825610"/>
    <w:rsid w:val="00826BAE"/>
    <w:rsid w:val="00827714"/>
    <w:rsid w:val="00827761"/>
    <w:rsid w:val="0083074B"/>
    <w:rsid w:val="00831E98"/>
    <w:rsid w:val="00833225"/>
    <w:rsid w:val="008338D9"/>
    <w:rsid w:val="00835172"/>
    <w:rsid w:val="00836384"/>
    <w:rsid w:val="0083660D"/>
    <w:rsid w:val="00842913"/>
    <w:rsid w:val="00844519"/>
    <w:rsid w:val="00845197"/>
    <w:rsid w:val="0084618D"/>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EA0"/>
    <w:rsid w:val="00871CD4"/>
    <w:rsid w:val="00872B64"/>
    <w:rsid w:val="00875FC8"/>
    <w:rsid w:val="008764CB"/>
    <w:rsid w:val="00876653"/>
    <w:rsid w:val="00876A0E"/>
    <w:rsid w:val="00876AB9"/>
    <w:rsid w:val="00876AD1"/>
    <w:rsid w:val="008775F1"/>
    <w:rsid w:val="00880645"/>
    <w:rsid w:val="008812AA"/>
    <w:rsid w:val="00882A03"/>
    <w:rsid w:val="00885AA0"/>
    <w:rsid w:val="0088677F"/>
    <w:rsid w:val="0088750C"/>
    <w:rsid w:val="00887A57"/>
    <w:rsid w:val="008905C6"/>
    <w:rsid w:val="00891365"/>
    <w:rsid w:val="008959DE"/>
    <w:rsid w:val="00897AD9"/>
    <w:rsid w:val="008B24D8"/>
    <w:rsid w:val="008C0B51"/>
    <w:rsid w:val="008C3360"/>
    <w:rsid w:val="008C349D"/>
    <w:rsid w:val="008C3984"/>
    <w:rsid w:val="008C504D"/>
    <w:rsid w:val="008C737D"/>
    <w:rsid w:val="008C789B"/>
    <w:rsid w:val="008D0EFC"/>
    <w:rsid w:val="008D1AA0"/>
    <w:rsid w:val="008D1FBD"/>
    <w:rsid w:val="008D3F3C"/>
    <w:rsid w:val="008D4B3D"/>
    <w:rsid w:val="008D6974"/>
    <w:rsid w:val="008E02FE"/>
    <w:rsid w:val="008E0802"/>
    <w:rsid w:val="008E0BCA"/>
    <w:rsid w:val="008E1FF2"/>
    <w:rsid w:val="008E5CDB"/>
    <w:rsid w:val="008E7AFB"/>
    <w:rsid w:val="008E7B3F"/>
    <w:rsid w:val="008F0DFD"/>
    <w:rsid w:val="008F5F69"/>
    <w:rsid w:val="008F659A"/>
    <w:rsid w:val="008F6B50"/>
    <w:rsid w:val="008F7ABB"/>
    <w:rsid w:val="0090027C"/>
    <w:rsid w:val="00901BD3"/>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54E5"/>
    <w:rsid w:val="00956284"/>
    <w:rsid w:val="009568B4"/>
    <w:rsid w:val="00956CBA"/>
    <w:rsid w:val="00957E1D"/>
    <w:rsid w:val="009601B2"/>
    <w:rsid w:val="009606B3"/>
    <w:rsid w:val="0096178E"/>
    <w:rsid w:val="00964ECD"/>
    <w:rsid w:val="00966B88"/>
    <w:rsid w:val="009702C0"/>
    <w:rsid w:val="00972DE8"/>
    <w:rsid w:val="00977A75"/>
    <w:rsid w:val="00980371"/>
    <w:rsid w:val="0098072B"/>
    <w:rsid w:val="009811C6"/>
    <w:rsid w:val="00982372"/>
    <w:rsid w:val="00984B82"/>
    <w:rsid w:val="00985578"/>
    <w:rsid w:val="009863EF"/>
    <w:rsid w:val="009910B5"/>
    <w:rsid w:val="009918BC"/>
    <w:rsid w:val="00991E10"/>
    <w:rsid w:val="009960B2"/>
    <w:rsid w:val="00996BD8"/>
    <w:rsid w:val="00997887"/>
    <w:rsid w:val="009A0203"/>
    <w:rsid w:val="009A020D"/>
    <w:rsid w:val="009A27AF"/>
    <w:rsid w:val="009A421B"/>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6C58"/>
    <w:rsid w:val="009E7E83"/>
    <w:rsid w:val="009F2139"/>
    <w:rsid w:val="009F2472"/>
    <w:rsid w:val="009F24E2"/>
    <w:rsid w:val="009F5037"/>
    <w:rsid w:val="009F5661"/>
    <w:rsid w:val="009F7E9B"/>
    <w:rsid w:val="00A0103D"/>
    <w:rsid w:val="00A016FE"/>
    <w:rsid w:val="00A02349"/>
    <w:rsid w:val="00A04A81"/>
    <w:rsid w:val="00A07204"/>
    <w:rsid w:val="00A10370"/>
    <w:rsid w:val="00A106D1"/>
    <w:rsid w:val="00A113DE"/>
    <w:rsid w:val="00A11F1C"/>
    <w:rsid w:val="00A14346"/>
    <w:rsid w:val="00A14B88"/>
    <w:rsid w:val="00A16248"/>
    <w:rsid w:val="00A16643"/>
    <w:rsid w:val="00A213E5"/>
    <w:rsid w:val="00A259B9"/>
    <w:rsid w:val="00A27A1D"/>
    <w:rsid w:val="00A305FC"/>
    <w:rsid w:val="00A31E43"/>
    <w:rsid w:val="00A32011"/>
    <w:rsid w:val="00A33EF4"/>
    <w:rsid w:val="00A35794"/>
    <w:rsid w:val="00A36259"/>
    <w:rsid w:val="00A36B7F"/>
    <w:rsid w:val="00A3722D"/>
    <w:rsid w:val="00A40A1F"/>
    <w:rsid w:val="00A41EB1"/>
    <w:rsid w:val="00A42771"/>
    <w:rsid w:val="00A42D08"/>
    <w:rsid w:val="00A434C6"/>
    <w:rsid w:val="00A43EB4"/>
    <w:rsid w:val="00A442AF"/>
    <w:rsid w:val="00A46EDB"/>
    <w:rsid w:val="00A50CF7"/>
    <w:rsid w:val="00A5127F"/>
    <w:rsid w:val="00A5192D"/>
    <w:rsid w:val="00A53085"/>
    <w:rsid w:val="00A53124"/>
    <w:rsid w:val="00A56BD2"/>
    <w:rsid w:val="00A56F99"/>
    <w:rsid w:val="00A574A3"/>
    <w:rsid w:val="00A61452"/>
    <w:rsid w:val="00A6398B"/>
    <w:rsid w:val="00A6457B"/>
    <w:rsid w:val="00A66DAC"/>
    <w:rsid w:val="00A679EA"/>
    <w:rsid w:val="00A67CE2"/>
    <w:rsid w:val="00A74353"/>
    <w:rsid w:val="00A7449D"/>
    <w:rsid w:val="00A744BF"/>
    <w:rsid w:val="00A75432"/>
    <w:rsid w:val="00A77097"/>
    <w:rsid w:val="00A775D9"/>
    <w:rsid w:val="00A8178B"/>
    <w:rsid w:val="00A825A3"/>
    <w:rsid w:val="00A825BF"/>
    <w:rsid w:val="00A8295D"/>
    <w:rsid w:val="00A837CC"/>
    <w:rsid w:val="00A84902"/>
    <w:rsid w:val="00A85A19"/>
    <w:rsid w:val="00A8637B"/>
    <w:rsid w:val="00A87309"/>
    <w:rsid w:val="00A87953"/>
    <w:rsid w:val="00A90487"/>
    <w:rsid w:val="00A918F4"/>
    <w:rsid w:val="00A922BB"/>
    <w:rsid w:val="00A92A7F"/>
    <w:rsid w:val="00A96498"/>
    <w:rsid w:val="00AA164D"/>
    <w:rsid w:val="00AA2255"/>
    <w:rsid w:val="00AA3250"/>
    <w:rsid w:val="00AA3501"/>
    <w:rsid w:val="00AA48C9"/>
    <w:rsid w:val="00AA581F"/>
    <w:rsid w:val="00AB0B6D"/>
    <w:rsid w:val="00AC307D"/>
    <w:rsid w:val="00AC50EE"/>
    <w:rsid w:val="00AC5412"/>
    <w:rsid w:val="00AC5B67"/>
    <w:rsid w:val="00AC6F49"/>
    <w:rsid w:val="00AD061F"/>
    <w:rsid w:val="00AD283C"/>
    <w:rsid w:val="00AD389D"/>
    <w:rsid w:val="00AD4030"/>
    <w:rsid w:val="00AD501A"/>
    <w:rsid w:val="00AD52BB"/>
    <w:rsid w:val="00AE093C"/>
    <w:rsid w:val="00AE15CD"/>
    <w:rsid w:val="00AE2DC5"/>
    <w:rsid w:val="00AE30E1"/>
    <w:rsid w:val="00AE35CE"/>
    <w:rsid w:val="00AE4107"/>
    <w:rsid w:val="00AE4A30"/>
    <w:rsid w:val="00AE51E1"/>
    <w:rsid w:val="00AE71D8"/>
    <w:rsid w:val="00AE772C"/>
    <w:rsid w:val="00AF0CC1"/>
    <w:rsid w:val="00AF3978"/>
    <w:rsid w:val="00AF59F7"/>
    <w:rsid w:val="00AF61ED"/>
    <w:rsid w:val="00B0145B"/>
    <w:rsid w:val="00B04F17"/>
    <w:rsid w:val="00B0577F"/>
    <w:rsid w:val="00B066C3"/>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1162"/>
    <w:rsid w:val="00B32268"/>
    <w:rsid w:val="00B351A5"/>
    <w:rsid w:val="00B356F5"/>
    <w:rsid w:val="00B357EA"/>
    <w:rsid w:val="00B43FC6"/>
    <w:rsid w:val="00B44109"/>
    <w:rsid w:val="00B442CD"/>
    <w:rsid w:val="00B46477"/>
    <w:rsid w:val="00B4696E"/>
    <w:rsid w:val="00B504B6"/>
    <w:rsid w:val="00B5112F"/>
    <w:rsid w:val="00B53DA5"/>
    <w:rsid w:val="00B552EB"/>
    <w:rsid w:val="00B60A5B"/>
    <w:rsid w:val="00B6469E"/>
    <w:rsid w:val="00B64B73"/>
    <w:rsid w:val="00B6600B"/>
    <w:rsid w:val="00B66F2C"/>
    <w:rsid w:val="00B71423"/>
    <w:rsid w:val="00B7271F"/>
    <w:rsid w:val="00B73A63"/>
    <w:rsid w:val="00B73BCF"/>
    <w:rsid w:val="00B76253"/>
    <w:rsid w:val="00B843C3"/>
    <w:rsid w:val="00B860F0"/>
    <w:rsid w:val="00B87CD8"/>
    <w:rsid w:val="00B925F2"/>
    <w:rsid w:val="00B957D2"/>
    <w:rsid w:val="00B97A6A"/>
    <w:rsid w:val="00B97A70"/>
    <w:rsid w:val="00BA79E1"/>
    <w:rsid w:val="00BB0ABF"/>
    <w:rsid w:val="00BB0C66"/>
    <w:rsid w:val="00BB0E9A"/>
    <w:rsid w:val="00BB1550"/>
    <w:rsid w:val="00BB4C43"/>
    <w:rsid w:val="00BB56AF"/>
    <w:rsid w:val="00BB7EA6"/>
    <w:rsid w:val="00BC43E5"/>
    <w:rsid w:val="00BC468D"/>
    <w:rsid w:val="00BC5F70"/>
    <w:rsid w:val="00BC706A"/>
    <w:rsid w:val="00BC7584"/>
    <w:rsid w:val="00BD03E7"/>
    <w:rsid w:val="00BD0D62"/>
    <w:rsid w:val="00BD34BC"/>
    <w:rsid w:val="00BE0AAE"/>
    <w:rsid w:val="00BE51C4"/>
    <w:rsid w:val="00BF0498"/>
    <w:rsid w:val="00BF1E49"/>
    <w:rsid w:val="00BF2933"/>
    <w:rsid w:val="00BF57FA"/>
    <w:rsid w:val="00C013E1"/>
    <w:rsid w:val="00C03429"/>
    <w:rsid w:val="00C046DE"/>
    <w:rsid w:val="00C069BA"/>
    <w:rsid w:val="00C07F3D"/>
    <w:rsid w:val="00C12196"/>
    <w:rsid w:val="00C12AB2"/>
    <w:rsid w:val="00C12DCC"/>
    <w:rsid w:val="00C13331"/>
    <w:rsid w:val="00C15A62"/>
    <w:rsid w:val="00C164D5"/>
    <w:rsid w:val="00C20E3F"/>
    <w:rsid w:val="00C2325D"/>
    <w:rsid w:val="00C324B8"/>
    <w:rsid w:val="00C327CF"/>
    <w:rsid w:val="00C335F2"/>
    <w:rsid w:val="00C3697D"/>
    <w:rsid w:val="00C36B78"/>
    <w:rsid w:val="00C40A0E"/>
    <w:rsid w:val="00C40D1B"/>
    <w:rsid w:val="00C40FE9"/>
    <w:rsid w:val="00C41CA4"/>
    <w:rsid w:val="00C43162"/>
    <w:rsid w:val="00C43FB8"/>
    <w:rsid w:val="00C44071"/>
    <w:rsid w:val="00C56161"/>
    <w:rsid w:val="00C57BEB"/>
    <w:rsid w:val="00C63ADA"/>
    <w:rsid w:val="00C63FF0"/>
    <w:rsid w:val="00C66297"/>
    <w:rsid w:val="00C667D1"/>
    <w:rsid w:val="00C674CD"/>
    <w:rsid w:val="00C674F1"/>
    <w:rsid w:val="00C72ED0"/>
    <w:rsid w:val="00C74554"/>
    <w:rsid w:val="00C74AC9"/>
    <w:rsid w:val="00C76E93"/>
    <w:rsid w:val="00C84AA7"/>
    <w:rsid w:val="00C90229"/>
    <w:rsid w:val="00C9635C"/>
    <w:rsid w:val="00C96998"/>
    <w:rsid w:val="00C97841"/>
    <w:rsid w:val="00CA4643"/>
    <w:rsid w:val="00CA568F"/>
    <w:rsid w:val="00CA6023"/>
    <w:rsid w:val="00CA6DC8"/>
    <w:rsid w:val="00CA713F"/>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DFF"/>
    <w:rsid w:val="00D01157"/>
    <w:rsid w:val="00D0267D"/>
    <w:rsid w:val="00D0305F"/>
    <w:rsid w:val="00D0338E"/>
    <w:rsid w:val="00D0572C"/>
    <w:rsid w:val="00D05C95"/>
    <w:rsid w:val="00D061E1"/>
    <w:rsid w:val="00D1054A"/>
    <w:rsid w:val="00D11081"/>
    <w:rsid w:val="00D1749B"/>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19E5"/>
    <w:rsid w:val="00D53755"/>
    <w:rsid w:val="00D55C36"/>
    <w:rsid w:val="00D55C52"/>
    <w:rsid w:val="00D56A50"/>
    <w:rsid w:val="00D57270"/>
    <w:rsid w:val="00D60381"/>
    <w:rsid w:val="00D60DC6"/>
    <w:rsid w:val="00D61F67"/>
    <w:rsid w:val="00D63F65"/>
    <w:rsid w:val="00D64B9B"/>
    <w:rsid w:val="00D65BA9"/>
    <w:rsid w:val="00D67ABF"/>
    <w:rsid w:val="00D71799"/>
    <w:rsid w:val="00D72902"/>
    <w:rsid w:val="00D7471C"/>
    <w:rsid w:val="00D754C5"/>
    <w:rsid w:val="00D75F35"/>
    <w:rsid w:val="00D76D1F"/>
    <w:rsid w:val="00D80AC9"/>
    <w:rsid w:val="00D81731"/>
    <w:rsid w:val="00D81876"/>
    <w:rsid w:val="00D81CD6"/>
    <w:rsid w:val="00D8217B"/>
    <w:rsid w:val="00D8697E"/>
    <w:rsid w:val="00D90AE3"/>
    <w:rsid w:val="00D92A86"/>
    <w:rsid w:val="00D92F7D"/>
    <w:rsid w:val="00D93184"/>
    <w:rsid w:val="00DA0CCD"/>
    <w:rsid w:val="00DA0E5E"/>
    <w:rsid w:val="00DA28B3"/>
    <w:rsid w:val="00DA2AB4"/>
    <w:rsid w:val="00DB7489"/>
    <w:rsid w:val="00DC2203"/>
    <w:rsid w:val="00DC4347"/>
    <w:rsid w:val="00DC4E17"/>
    <w:rsid w:val="00DC50F6"/>
    <w:rsid w:val="00DC62E3"/>
    <w:rsid w:val="00DC6320"/>
    <w:rsid w:val="00DD5804"/>
    <w:rsid w:val="00DD5E98"/>
    <w:rsid w:val="00DD6A80"/>
    <w:rsid w:val="00DD6B45"/>
    <w:rsid w:val="00DE0AB3"/>
    <w:rsid w:val="00DE1587"/>
    <w:rsid w:val="00DE2FC5"/>
    <w:rsid w:val="00DE6EA2"/>
    <w:rsid w:val="00DF07B1"/>
    <w:rsid w:val="00DF2B1B"/>
    <w:rsid w:val="00DF3797"/>
    <w:rsid w:val="00DF3991"/>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4E0"/>
    <w:rsid w:val="00E24A2F"/>
    <w:rsid w:val="00E27407"/>
    <w:rsid w:val="00E307ED"/>
    <w:rsid w:val="00E31E61"/>
    <w:rsid w:val="00E3321E"/>
    <w:rsid w:val="00E337F1"/>
    <w:rsid w:val="00E34E54"/>
    <w:rsid w:val="00E40019"/>
    <w:rsid w:val="00E422D3"/>
    <w:rsid w:val="00E42FE3"/>
    <w:rsid w:val="00E4316C"/>
    <w:rsid w:val="00E45FA5"/>
    <w:rsid w:val="00E50E44"/>
    <w:rsid w:val="00E5247E"/>
    <w:rsid w:val="00E526C3"/>
    <w:rsid w:val="00E52853"/>
    <w:rsid w:val="00E53332"/>
    <w:rsid w:val="00E53CF8"/>
    <w:rsid w:val="00E544D7"/>
    <w:rsid w:val="00E54BDB"/>
    <w:rsid w:val="00E55DAC"/>
    <w:rsid w:val="00E565AA"/>
    <w:rsid w:val="00E57A84"/>
    <w:rsid w:val="00E606EE"/>
    <w:rsid w:val="00E62850"/>
    <w:rsid w:val="00E62964"/>
    <w:rsid w:val="00E62FD3"/>
    <w:rsid w:val="00E669C0"/>
    <w:rsid w:val="00E71000"/>
    <w:rsid w:val="00E728C7"/>
    <w:rsid w:val="00E73A9D"/>
    <w:rsid w:val="00E75A4C"/>
    <w:rsid w:val="00E76766"/>
    <w:rsid w:val="00E76B8E"/>
    <w:rsid w:val="00E80615"/>
    <w:rsid w:val="00E80C35"/>
    <w:rsid w:val="00E84902"/>
    <w:rsid w:val="00E867EC"/>
    <w:rsid w:val="00E87149"/>
    <w:rsid w:val="00E87C51"/>
    <w:rsid w:val="00E9185F"/>
    <w:rsid w:val="00E925DE"/>
    <w:rsid w:val="00E926E4"/>
    <w:rsid w:val="00E947FB"/>
    <w:rsid w:val="00E94B26"/>
    <w:rsid w:val="00E96EC4"/>
    <w:rsid w:val="00E97053"/>
    <w:rsid w:val="00E97D5F"/>
    <w:rsid w:val="00EA0F8E"/>
    <w:rsid w:val="00EA138E"/>
    <w:rsid w:val="00EA2262"/>
    <w:rsid w:val="00EA3351"/>
    <w:rsid w:val="00EA49F4"/>
    <w:rsid w:val="00EA5D70"/>
    <w:rsid w:val="00EA7334"/>
    <w:rsid w:val="00EA773D"/>
    <w:rsid w:val="00EA7E0B"/>
    <w:rsid w:val="00EB0583"/>
    <w:rsid w:val="00EB0DBF"/>
    <w:rsid w:val="00EB4F4A"/>
    <w:rsid w:val="00EB580D"/>
    <w:rsid w:val="00EB6353"/>
    <w:rsid w:val="00EB63E7"/>
    <w:rsid w:val="00EB6E33"/>
    <w:rsid w:val="00EB7FF7"/>
    <w:rsid w:val="00EC007F"/>
    <w:rsid w:val="00EC1F3E"/>
    <w:rsid w:val="00EC2246"/>
    <w:rsid w:val="00EC3CEA"/>
    <w:rsid w:val="00EC4667"/>
    <w:rsid w:val="00EC481A"/>
    <w:rsid w:val="00EC5BD7"/>
    <w:rsid w:val="00EC5F11"/>
    <w:rsid w:val="00ED159C"/>
    <w:rsid w:val="00ED31B3"/>
    <w:rsid w:val="00ED5218"/>
    <w:rsid w:val="00EE0861"/>
    <w:rsid w:val="00EE0DA5"/>
    <w:rsid w:val="00EE0F08"/>
    <w:rsid w:val="00EE1BB3"/>
    <w:rsid w:val="00EE3891"/>
    <w:rsid w:val="00EE5644"/>
    <w:rsid w:val="00EE6C8E"/>
    <w:rsid w:val="00EF0A90"/>
    <w:rsid w:val="00EF1CD6"/>
    <w:rsid w:val="00EF66F5"/>
    <w:rsid w:val="00EF6B11"/>
    <w:rsid w:val="00EF6E54"/>
    <w:rsid w:val="00EF7F4E"/>
    <w:rsid w:val="00F005C9"/>
    <w:rsid w:val="00F006EF"/>
    <w:rsid w:val="00F0210F"/>
    <w:rsid w:val="00F0458D"/>
    <w:rsid w:val="00F072DB"/>
    <w:rsid w:val="00F10782"/>
    <w:rsid w:val="00F111CF"/>
    <w:rsid w:val="00F11BED"/>
    <w:rsid w:val="00F1264F"/>
    <w:rsid w:val="00F12F72"/>
    <w:rsid w:val="00F13D05"/>
    <w:rsid w:val="00F1423C"/>
    <w:rsid w:val="00F15F35"/>
    <w:rsid w:val="00F20B0E"/>
    <w:rsid w:val="00F20F6A"/>
    <w:rsid w:val="00F212BB"/>
    <w:rsid w:val="00F23341"/>
    <w:rsid w:val="00F260DE"/>
    <w:rsid w:val="00F26BDA"/>
    <w:rsid w:val="00F270AC"/>
    <w:rsid w:val="00F278EA"/>
    <w:rsid w:val="00F306E1"/>
    <w:rsid w:val="00F33849"/>
    <w:rsid w:val="00F34A43"/>
    <w:rsid w:val="00F374DD"/>
    <w:rsid w:val="00F4072C"/>
    <w:rsid w:val="00F40C14"/>
    <w:rsid w:val="00F41BBA"/>
    <w:rsid w:val="00F439A8"/>
    <w:rsid w:val="00F45E44"/>
    <w:rsid w:val="00F46757"/>
    <w:rsid w:val="00F46B22"/>
    <w:rsid w:val="00F46EB0"/>
    <w:rsid w:val="00F47F39"/>
    <w:rsid w:val="00F50484"/>
    <w:rsid w:val="00F50799"/>
    <w:rsid w:val="00F52D4E"/>
    <w:rsid w:val="00F52F55"/>
    <w:rsid w:val="00F53294"/>
    <w:rsid w:val="00F549DF"/>
    <w:rsid w:val="00F56402"/>
    <w:rsid w:val="00F56CB7"/>
    <w:rsid w:val="00F60979"/>
    <w:rsid w:val="00F62392"/>
    <w:rsid w:val="00F6472B"/>
    <w:rsid w:val="00F64F57"/>
    <w:rsid w:val="00F65FBF"/>
    <w:rsid w:val="00F6763A"/>
    <w:rsid w:val="00F67B24"/>
    <w:rsid w:val="00F67CFE"/>
    <w:rsid w:val="00F70D66"/>
    <w:rsid w:val="00F7144D"/>
    <w:rsid w:val="00F725A4"/>
    <w:rsid w:val="00F7742A"/>
    <w:rsid w:val="00F82B88"/>
    <w:rsid w:val="00F83A66"/>
    <w:rsid w:val="00F84862"/>
    <w:rsid w:val="00F85CA0"/>
    <w:rsid w:val="00F86B56"/>
    <w:rsid w:val="00F95AE9"/>
    <w:rsid w:val="00FA142A"/>
    <w:rsid w:val="00FA2273"/>
    <w:rsid w:val="00FA4EB0"/>
    <w:rsid w:val="00FA7BEA"/>
    <w:rsid w:val="00FB3438"/>
    <w:rsid w:val="00FB37E7"/>
    <w:rsid w:val="00FB475C"/>
    <w:rsid w:val="00FB5877"/>
    <w:rsid w:val="00FC2646"/>
    <w:rsid w:val="00FC6B08"/>
    <w:rsid w:val="00FD1388"/>
    <w:rsid w:val="00FD2C92"/>
    <w:rsid w:val="00FD7969"/>
    <w:rsid w:val="00FE2BCC"/>
    <w:rsid w:val="00FE5EA3"/>
    <w:rsid w:val="00FE64E4"/>
    <w:rsid w:val="00FE743E"/>
    <w:rsid w:val="00FE74C7"/>
    <w:rsid w:val="00FE75ED"/>
    <w:rsid w:val="00FE7EE9"/>
    <w:rsid w:val="00FE7F0C"/>
    <w:rsid w:val="00FF1158"/>
    <w:rsid w:val="00FF360E"/>
    <w:rsid w:val="00FF4B62"/>
    <w:rsid w:val="00FF51B0"/>
    <w:rsid w:val="00FF5D61"/>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DE52B8-F062-4BE0-A04A-241206F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616">
      <w:bodyDiv w:val="1"/>
      <w:marLeft w:val="0"/>
      <w:marRight w:val="0"/>
      <w:marTop w:val="0"/>
      <w:marBottom w:val="0"/>
      <w:divBdr>
        <w:top w:val="none" w:sz="0" w:space="0" w:color="auto"/>
        <w:left w:val="none" w:sz="0" w:space="0" w:color="auto"/>
        <w:bottom w:val="none" w:sz="0" w:space="0" w:color="auto"/>
        <w:right w:val="none" w:sz="0" w:space="0" w:color="auto"/>
      </w:divBdr>
    </w:div>
    <w:div w:id="399987013">
      <w:bodyDiv w:val="1"/>
      <w:marLeft w:val="0"/>
      <w:marRight w:val="0"/>
      <w:marTop w:val="0"/>
      <w:marBottom w:val="0"/>
      <w:divBdr>
        <w:top w:val="none" w:sz="0" w:space="0" w:color="auto"/>
        <w:left w:val="none" w:sz="0" w:space="0" w:color="auto"/>
        <w:bottom w:val="none" w:sz="0" w:space="0" w:color="auto"/>
        <w:right w:val="none" w:sz="0" w:space="0" w:color="auto"/>
      </w:divBdr>
    </w:div>
    <w:div w:id="440421039">
      <w:bodyDiv w:val="1"/>
      <w:marLeft w:val="0"/>
      <w:marRight w:val="0"/>
      <w:marTop w:val="0"/>
      <w:marBottom w:val="0"/>
      <w:divBdr>
        <w:top w:val="none" w:sz="0" w:space="0" w:color="auto"/>
        <w:left w:val="none" w:sz="0" w:space="0" w:color="auto"/>
        <w:bottom w:val="none" w:sz="0" w:space="0" w:color="auto"/>
        <w:right w:val="none" w:sz="0" w:space="0" w:color="auto"/>
      </w:divBdr>
    </w:div>
    <w:div w:id="544409271">
      <w:bodyDiv w:val="1"/>
      <w:marLeft w:val="0"/>
      <w:marRight w:val="0"/>
      <w:marTop w:val="0"/>
      <w:marBottom w:val="0"/>
      <w:divBdr>
        <w:top w:val="none" w:sz="0" w:space="0" w:color="auto"/>
        <w:left w:val="none" w:sz="0" w:space="0" w:color="auto"/>
        <w:bottom w:val="none" w:sz="0" w:space="0" w:color="auto"/>
        <w:right w:val="none" w:sz="0" w:space="0" w:color="auto"/>
      </w:divBdr>
    </w:div>
    <w:div w:id="579490467">
      <w:bodyDiv w:val="1"/>
      <w:marLeft w:val="0"/>
      <w:marRight w:val="0"/>
      <w:marTop w:val="0"/>
      <w:marBottom w:val="0"/>
      <w:divBdr>
        <w:top w:val="none" w:sz="0" w:space="0" w:color="auto"/>
        <w:left w:val="none" w:sz="0" w:space="0" w:color="auto"/>
        <w:bottom w:val="none" w:sz="0" w:space="0" w:color="auto"/>
        <w:right w:val="none" w:sz="0" w:space="0" w:color="auto"/>
      </w:divBdr>
    </w:div>
    <w:div w:id="752240995">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53659247">
      <w:bodyDiv w:val="1"/>
      <w:marLeft w:val="0"/>
      <w:marRight w:val="0"/>
      <w:marTop w:val="0"/>
      <w:marBottom w:val="0"/>
      <w:divBdr>
        <w:top w:val="none" w:sz="0" w:space="0" w:color="auto"/>
        <w:left w:val="none" w:sz="0" w:space="0" w:color="auto"/>
        <w:bottom w:val="none" w:sz="0" w:space="0" w:color="auto"/>
        <w:right w:val="none" w:sz="0" w:space="0" w:color="auto"/>
      </w:divBdr>
    </w:div>
    <w:div w:id="1967464871">
      <w:bodyDiv w:val="1"/>
      <w:marLeft w:val="0"/>
      <w:marRight w:val="0"/>
      <w:marTop w:val="0"/>
      <w:marBottom w:val="0"/>
      <w:divBdr>
        <w:top w:val="none" w:sz="0" w:space="0" w:color="auto"/>
        <w:left w:val="none" w:sz="0" w:space="0" w:color="auto"/>
        <w:bottom w:val="none" w:sz="0" w:space="0" w:color="auto"/>
        <w:right w:val="none" w:sz="0" w:space="0" w:color="auto"/>
      </w:divBdr>
    </w:div>
    <w:div w:id="20179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9799-D800-47D4-9E5F-E1F12226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3</cp:revision>
  <cp:lastPrinted>2019-05-23T03:30:00Z</cp:lastPrinted>
  <dcterms:created xsi:type="dcterms:W3CDTF">2020-03-13T09:03:00Z</dcterms:created>
  <dcterms:modified xsi:type="dcterms:W3CDTF">2020-03-23T06:57:00Z</dcterms:modified>
</cp:coreProperties>
</file>